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4FE8BB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096809">
        <w:rPr>
          <w:rFonts w:ascii="Century" w:hAnsi="Century"/>
        </w:rPr>
        <w:t>11 once</w:t>
      </w:r>
      <w:r w:rsidR="00B06875">
        <w:rPr>
          <w:rFonts w:ascii="Century" w:hAnsi="Century"/>
        </w:rPr>
        <w:t xml:space="preserve"> de junio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89FE7E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06875" w:rsidRPr="00B06875">
        <w:rPr>
          <w:rFonts w:ascii="Century" w:hAnsi="Century"/>
          <w:b/>
        </w:rPr>
        <w:t>0</w:t>
      </w:r>
      <w:r w:rsidR="00CF5495">
        <w:rPr>
          <w:rFonts w:ascii="Century" w:hAnsi="Century"/>
          <w:b/>
        </w:rPr>
        <w:t>849</w:t>
      </w:r>
      <w:r w:rsidR="008E1C9E" w:rsidRPr="00B06875">
        <w:rPr>
          <w:rFonts w:ascii="Century" w:hAnsi="Century"/>
          <w:b/>
        </w:rPr>
        <w:t>/</w:t>
      </w:r>
      <w:r w:rsidR="00EB410C" w:rsidRPr="00EB410C">
        <w:rPr>
          <w:rFonts w:ascii="Century" w:hAnsi="Century"/>
          <w:b/>
        </w:rPr>
        <w:t>3erJAM/</w:t>
      </w:r>
      <w:r w:rsidRPr="00EB410C">
        <w:rPr>
          <w:rFonts w:ascii="Century" w:hAnsi="Century"/>
          <w:b/>
        </w:rPr>
        <w:t>201</w:t>
      </w:r>
      <w:r w:rsidR="00CF5495">
        <w:rPr>
          <w:rFonts w:ascii="Century" w:hAnsi="Century"/>
          <w:b/>
        </w:rPr>
        <w:t>7</w:t>
      </w:r>
      <w:r w:rsidRPr="00EB410C">
        <w:rPr>
          <w:rFonts w:ascii="Century" w:hAnsi="Century"/>
          <w:b/>
        </w:rPr>
        <w:t>-JN</w:t>
      </w:r>
      <w:r w:rsidRPr="007D0C4C">
        <w:rPr>
          <w:rFonts w:ascii="Century" w:hAnsi="Century"/>
        </w:rPr>
        <w:t>, que contiene las actuaciones del proceso administrativo iniciado con motivo</w:t>
      </w:r>
      <w:r w:rsidR="008E1C9E">
        <w:rPr>
          <w:rFonts w:ascii="Century" w:hAnsi="Century"/>
        </w:rPr>
        <w:t xml:space="preserve"> de la demanda interpuesta por el ciudadano</w:t>
      </w:r>
      <w:r w:rsidRPr="007D0C4C">
        <w:rPr>
          <w:rFonts w:ascii="Century" w:hAnsi="Century"/>
        </w:rPr>
        <w:t xml:space="preserve"> </w:t>
      </w:r>
      <w:r w:rsidR="00F9693C">
        <w:rPr>
          <w:rFonts w:ascii="Century" w:hAnsi="Century"/>
          <w:b/>
        </w:rPr>
        <w:t>(.....)</w:t>
      </w:r>
      <w:r w:rsidR="00CF5495">
        <w:rPr>
          <w:rFonts w:ascii="Century" w:hAnsi="Century"/>
          <w:b/>
        </w:rPr>
        <w:t xml:space="preserve"> </w:t>
      </w:r>
      <w:r w:rsidR="00CF5495" w:rsidRPr="00232397">
        <w:rPr>
          <w:rFonts w:ascii="Century" w:hAnsi="Century"/>
        </w:rPr>
        <w:t xml:space="preserve">y </w:t>
      </w:r>
      <w:r w:rsidR="00F9693C">
        <w:rPr>
          <w:rFonts w:ascii="Century" w:hAnsi="Century"/>
          <w:b/>
        </w:rPr>
        <w:t>(.....)</w:t>
      </w:r>
      <w:r w:rsidR="00CF5495">
        <w:rPr>
          <w:rFonts w:ascii="Century" w:hAnsi="Century"/>
          <w:b/>
        </w:rPr>
        <w:t xml:space="preserve">, </w:t>
      </w:r>
      <w:r w:rsidR="00CF5495" w:rsidRPr="00CF5495">
        <w:rPr>
          <w:rFonts w:ascii="Century" w:hAnsi="Century"/>
        </w:rPr>
        <w:t>con el carácter de padres del menor</w:t>
      </w:r>
      <w:r w:rsidR="00CF5495">
        <w:rPr>
          <w:rFonts w:ascii="Century" w:hAnsi="Century"/>
          <w:b/>
        </w:rPr>
        <w:t xml:space="preserve"> </w:t>
      </w:r>
      <w:r w:rsidR="00F9693C">
        <w:rPr>
          <w:rFonts w:ascii="Century" w:hAnsi="Century"/>
          <w:b/>
        </w:rPr>
        <w:t>(.....)</w:t>
      </w:r>
      <w:r w:rsidR="00B06875">
        <w:rPr>
          <w:rFonts w:ascii="Century" w:hAnsi="Century"/>
          <w:b/>
        </w:rPr>
        <w:t>;</w:t>
      </w:r>
      <w:r w:rsidR="00B06875">
        <w:rPr>
          <w:rFonts w:ascii="Century" w:hAnsi="Century"/>
        </w:rPr>
        <w:t xml:space="preserve"> y</w:t>
      </w:r>
      <w:r w:rsidR="00CF5495">
        <w:rPr>
          <w:rFonts w:ascii="Century" w:hAnsi="Century"/>
        </w:rPr>
        <w:t>. ----------------------------------------------------------------------------------</w:t>
      </w:r>
    </w:p>
    <w:p w14:paraId="3A43A82C" w14:textId="377187C1" w:rsidR="00550ED4" w:rsidRDefault="00550ED4" w:rsidP="00855E8C">
      <w:pPr>
        <w:spacing w:line="360" w:lineRule="auto"/>
        <w:jc w:val="both"/>
        <w:rPr>
          <w:rFonts w:ascii="Century" w:hAnsi="Century"/>
        </w:rPr>
      </w:pPr>
    </w:p>
    <w:p w14:paraId="1971D886" w14:textId="77777777" w:rsidR="00C46E97" w:rsidRPr="007D0C4C" w:rsidRDefault="00C46E97"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283F5B9"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B06875">
        <w:rPr>
          <w:rFonts w:ascii="Century" w:hAnsi="Century"/>
        </w:rPr>
        <w:t xml:space="preserve">fecha </w:t>
      </w:r>
      <w:r w:rsidR="00FC64CF">
        <w:rPr>
          <w:rFonts w:ascii="Century" w:hAnsi="Century"/>
        </w:rPr>
        <w:t xml:space="preserve">23 veintitrés de agosto </w:t>
      </w:r>
      <w:r w:rsidR="00B06875">
        <w:rPr>
          <w:rFonts w:ascii="Century" w:hAnsi="Century"/>
        </w:rPr>
        <w:t>del año 201</w:t>
      </w:r>
      <w:r w:rsidR="00FC64CF">
        <w:rPr>
          <w:rFonts w:ascii="Century" w:hAnsi="Century"/>
        </w:rPr>
        <w:t>7 dos mil diecisiete</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FC64CF">
        <w:rPr>
          <w:rFonts w:ascii="Century" w:hAnsi="Century"/>
          <w:b/>
        </w:rPr>
        <w:t>T5624490</w:t>
      </w:r>
      <w:r w:rsidR="00A36E3B">
        <w:rPr>
          <w:rFonts w:ascii="Century" w:hAnsi="Century"/>
          <w:b/>
        </w:rPr>
        <w:t xml:space="preserve"> (Letra </w:t>
      </w:r>
      <w:r w:rsidR="00FC64CF">
        <w:rPr>
          <w:rFonts w:ascii="Century" w:hAnsi="Century"/>
          <w:b/>
        </w:rPr>
        <w:t>T cinco seis dos cuatro cuatro nueve cero</w:t>
      </w:r>
      <w:r w:rsidR="00EC059F" w:rsidRPr="00B05638">
        <w:rPr>
          <w:rFonts w:ascii="Century" w:hAnsi="Century"/>
          <w:b/>
        </w:rPr>
        <w:t>)</w:t>
      </w:r>
      <w:r w:rsidR="00EB410C">
        <w:rPr>
          <w:rFonts w:ascii="Century" w:hAnsi="Century"/>
        </w:rPr>
        <w:t xml:space="preserve">, de fecha </w:t>
      </w:r>
      <w:r w:rsidR="00FC64CF">
        <w:rPr>
          <w:rFonts w:ascii="Century" w:hAnsi="Century"/>
        </w:rPr>
        <w:t xml:space="preserve">05 cinco de julio </w:t>
      </w:r>
      <w:r w:rsidR="00A36E3B">
        <w:rPr>
          <w:rFonts w:ascii="Century" w:hAnsi="Century"/>
        </w:rPr>
        <w:t>del año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1186B">
        <w:rPr>
          <w:rFonts w:ascii="Century" w:hAnsi="Century"/>
        </w:rPr>
        <w:t xml:space="preserve"> </w:t>
      </w:r>
      <w:r w:rsidR="00A36E3B">
        <w:rPr>
          <w:rFonts w:ascii="Century" w:hAnsi="Century"/>
        </w:rPr>
        <w:t>el agente de tránsito</w:t>
      </w:r>
      <w:r w:rsidR="002F57A4">
        <w:rPr>
          <w:rFonts w:ascii="Century" w:hAnsi="Century"/>
        </w:rPr>
        <w:t xml:space="preserve"> municipal</w:t>
      </w:r>
      <w:r w:rsidR="00A36E3B">
        <w:rPr>
          <w:rFonts w:ascii="Century" w:hAnsi="Century"/>
        </w:rPr>
        <w:t xml:space="preserve"> que </w:t>
      </w:r>
      <w:r w:rsidR="00E1186B">
        <w:rPr>
          <w:rFonts w:ascii="Century" w:hAnsi="Century"/>
        </w:rPr>
        <w:t>elaboró el acta de infracción impugnada. -------------------------------</w:t>
      </w:r>
      <w:r w:rsidR="00FC64CF">
        <w:rPr>
          <w:rFonts w:ascii="Century" w:hAnsi="Century"/>
        </w:rPr>
        <w:t>--------------</w:t>
      </w:r>
      <w:r w:rsidR="00E1186B">
        <w:rPr>
          <w:rFonts w:ascii="Century" w:hAnsi="Century"/>
        </w:rPr>
        <w:t>-----------------</w:t>
      </w:r>
      <w:r w:rsidR="00A36E3B">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13AA7993" w14:textId="2B142663"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DD25B4">
        <w:rPr>
          <w:rFonts w:ascii="Century" w:hAnsi="Century"/>
        </w:rPr>
        <w:t>28 veintiocho de agosto del año 2017 dos mil diecisiete</w:t>
      </w:r>
      <w:r w:rsidR="00A36E3B">
        <w:rPr>
          <w:rFonts w:ascii="Century" w:hAnsi="Century"/>
        </w:rPr>
        <w:t xml:space="preserve">, </w:t>
      </w:r>
      <w:r w:rsidR="00DD25B4">
        <w:rPr>
          <w:rFonts w:ascii="Century" w:hAnsi="Century"/>
        </w:rPr>
        <w:t>se admite a trámite la demanda, presentada por los ciudadano</w:t>
      </w:r>
      <w:r w:rsidR="00096809">
        <w:rPr>
          <w:rFonts w:ascii="Century" w:hAnsi="Century"/>
        </w:rPr>
        <w:t>s</w:t>
      </w:r>
      <w:r w:rsidR="00DD25B4">
        <w:rPr>
          <w:rFonts w:ascii="Century" w:hAnsi="Century"/>
        </w:rPr>
        <w:t xml:space="preserve"> </w:t>
      </w:r>
      <w:r w:rsidR="00F9693C">
        <w:rPr>
          <w:rFonts w:ascii="Century" w:hAnsi="Century"/>
        </w:rPr>
        <w:t>(.....)</w:t>
      </w:r>
      <w:r w:rsidR="00DD25B4">
        <w:rPr>
          <w:rFonts w:ascii="Century" w:hAnsi="Century"/>
        </w:rPr>
        <w:t xml:space="preserve"> y </w:t>
      </w:r>
      <w:r w:rsidR="00F9693C">
        <w:rPr>
          <w:rFonts w:ascii="Century" w:hAnsi="Century"/>
        </w:rPr>
        <w:t>(.....)</w:t>
      </w:r>
      <w:r w:rsidR="00DD25B4">
        <w:rPr>
          <w:rFonts w:ascii="Century" w:hAnsi="Century"/>
        </w:rPr>
        <w:t xml:space="preserve">, en ejercicio de la patria potestad del menor </w:t>
      </w:r>
      <w:bookmarkStart w:id="0" w:name="_GoBack"/>
      <w:r w:rsidR="00F9693C">
        <w:rPr>
          <w:rFonts w:ascii="Century" w:hAnsi="Century"/>
        </w:rPr>
        <w:t>(.....)</w:t>
      </w:r>
      <w:bookmarkEnd w:id="0"/>
      <w:r w:rsidR="00DD25B4">
        <w:rPr>
          <w:rFonts w:ascii="Century" w:hAnsi="Century"/>
        </w:rPr>
        <w:t xml:space="preserve">,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w:t>
      </w:r>
      <w:r w:rsidR="00C46E97">
        <w:rPr>
          <w:rFonts w:ascii="Century" w:hAnsi="Century"/>
        </w:rPr>
        <w:t>mismas que desde ese momento se tuvieron por desahogadas debido a su propia naturalez</w:t>
      </w:r>
      <w:r w:rsidR="00B05638">
        <w:rPr>
          <w:rFonts w:ascii="Century" w:hAnsi="Century"/>
        </w:rPr>
        <w:t>a</w:t>
      </w:r>
      <w:r w:rsidR="00C46E97">
        <w:rPr>
          <w:rFonts w:ascii="Century" w:hAnsi="Century"/>
        </w:rPr>
        <w:t xml:space="preserve">, </w:t>
      </w:r>
      <w:r w:rsidR="009A1E38" w:rsidRPr="007D0C4C">
        <w:rPr>
          <w:rFonts w:ascii="Century" w:hAnsi="Century"/>
        </w:rPr>
        <w:t>así como la prueba presuncional legal y humana en lo que le beneficie.</w:t>
      </w:r>
      <w:r w:rsidR="00FE2412">
        <w:rPr>
          <w:rFonts w:ascii="Century" w:hAnsi="Century"/>
        </w:rPr>
        <w:t xml:space="preserve"> </w:t>
      </w:r>
      <w:r w:rsidR="003C2D36">
        <w:rPr>
          <w:rFonts w:ascii="Century" w:hAnsi="Century"/>
        </w:rPr>
        <w:t>----------------------</w:t>
      </w:r>
    </w:p>
    <w:p w14:paraId="0E06B580" w14:textId="72968DCA" w:rsidR="00855E8C" w:rsidRDefault="00855E8C" w:rsidP="00855E8C">
      <w:pPr>
        <w:spacing w:line="360" w:lineRule="auto"/>
        <w:ind w:firstLine="709"/>
        <w:jc w:val="both"/>
        <w:rPr>
          <w:rFonts w:ascii="Century" w:hAnsi="Century"/>
        </w:rPr>
      </w:pPr>
    </w:p>
    <w:p w14:paraId="7A5242CF" w14:textId="6B0D5E29" w:rsidR="00E93A3D" w:rsidRDefault="007A26DE" w:rsidP="00A36E3B">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DD25B4">
        <w:rPr>
          <w:rFonts w:ascii="Century" w:hAnsi="Century"/>
        </w:rPr>
        <w:t>20 veinte de septiembre del año 2017 dos mil diecisiete, se</w:t>
      </w:r>
      <w:r w:rsidR="00A36E3B">
        <w:rPr>
          <w:rFonts w:ascii="Century" w:hAnsi="Century"/>
        </w:rPr>
        <w:t xml:space="preserve"> tiene al </w:t>
      </w:r>
      <w:r w:rsidR="00EB05BC">
        <w:rPr>
          <w:rFonts w:ascii="Century" w:hAnsi="Century"/>
        </w:rPr>
        <w:t xml:space="preserve">agente de tránsito municipal </w:t>
      </w:r>
      <w:r w:rsidR="00DD25B4">
        <w:rPr>
          <w:rFonts w:ascii="Century" w:hAnsi="Century"/>
        </w:rPr>
        <w:t xml:space="preserve">por contestando en tiempo y forma legal la demanda instaurada en su contra, </w:t>
      </w:r>
      <w:r w:rsidR="00A36E3B">
        <w:rPr>
          <w:rFonts w:ascii="Century" w:hAnsi="Century"/>
        </w:rPr>
        <w:t xml:space="preserve">por lo que </w:t>
      </w:r>
      <w:r w:rsidR="00E93A3D">
        <w:rPr>
          <w:rFonts w:ascii="Century" w:hAnsi="Century"/>
        </w:rPr>
        <w:t>se le admite como prueba</w:t>
      </w:r>
      <w:r w:rsidR="00A36E3B">
        <w:rPr>
          <w:rFonts w:ascii="Century" w:hAnsi="Century"/>
        </w:rPr>
        <w:t>, la ofrecida por la parte actora y</w:t>
      </w:r>
      <w:r w:rsidR="00E93A3D">
        <w:rPr>
          <w:rFonts w:ascii="Century" w:hAnsi="Century"/>
        </w:rPr>
        <w:t xml:space="preserve"> la documental que adjunta a su escrito de contestación, misma que se tiene por desahogada </w:t>
      </w:r>
      <w:r w:rsidR="00E93A3D">
        <w:rPr>
          <w:rFonts w:ascii="Century" w:hAnsi="Century"/>
        </w:rPr>
        <w:lastRenderedPageBreak/>
        <w:t>desde ese moment</w:t>
      </w:r>
      <w:r w:rsidR="00A36E3B">
        <w:rPr>
          <w:rFonts w:ascii="Century" w:hAnsi="Century"/>
        </w:rPr>
        <w:t>o debido a su propia naturaleza</w:t>
      </w:r>
      <w:r w:rsidR="00E93A3D">
        <w:rPr>
          <w:rFonts w:ascii="Century" w:hAnsi="Century"/>
        </w:rPr>
        <w:t>; se señala fecha y hora para la celebración de la audiencia de alegatos. ------------</w:t>
      </w:r>
      <w:r w:rsidR="006C3CD3">
        <w:rPr>
          <w:rFonts w:ascii="Century" w:hAnsi="Century"/>
        </w:rPr>
        <w:t>-----------------------------------</w:t>
      </w:r>
      <w:r w:rsidR="00DD25B4">
        <w:rPr>
          <w:rFonts w:ascii="Century" w:hAnsi="Century"/>
        </w:rPr>
        <w:t>--</w:t>
      </w:r>
    </w:p>
    <w:p w14:paraId="1AF73524" w14:textId="77777777" w:rsidR="00E93A3D" w:rsidRDefault="00E93A3D" w:rsidP="00855E8C">
      <w:pPr>
        <w:spacing w:line="360" w:lineRule="auto"/>
        <w:ind w:firstLine="708"/>
        <w:jc w:val="both"/>
        <w:rPr>
          <w:rFonts w:ascii="Century" w:hAnsi="Century"/>
        </w:rPr>
      </w:pPr>
    </w:p>
    <w:p w14:paraId="6DBA88CC" w14:textId="5AD6C878" w:rsidR="00DD25B4" w:rsidRPr="00DD25B4" w:rsidRDefault="00E93A3D" w:rsidP="00110BF8">
      <w:pPr>
        <w:spacing w:line="360" w:lineRule="auto"/>
        <w:ind w:firstLine="708"/>
        <w:jc w:val="both"/>
        <w:rPr>
          <w:rFonts w:ascii="Century" w:hAnsi="Century"/>
        </w:rPr>
      </w:pPr>
      <w:r>
        <w:rPr>
          <w:rFonts w:ascii="Century" w:hAnsi="Century"/>
        </w:rPr>
        <w:t xml:space="preserve"> </w:t>
      </w:r>
      <w:r w:rsidR="00A36E3B">
        <w:rPr>
          <w:rFonts w:ascii="Century" w:hAnsi="Century"/>
          <w:b/>
        </w:rPr>
        <w:t>CUARTO</w:t>
      </w:r>
      <w:r w:rsidR="000E5042" w:rsidRPr="007D0C4C">
        <w:rPr>
          <w:rFonts w:ascii="Century" w:hAnsi="Century"/>
          <w:b/>
        </w:rPr>
        <w:t xml:space="preserve">. </w:t>
      </w:r>
      <w:r w:rsidR="00DD25B4" w:rsidRPr="00DD25B4">
        <w:rPr>
          <w:rFonts w:ascii="Century" w:hAnsi="Century"/>
        </w:rPr>
        <w:t xml:space="preserve">Por acuerdo de fecha 22 veintidós de septiembre del año 2017 dos mil diecisiete, el Juzgado Primero Administrativo Municipal deja de conocer de la presente causa administrativa, remitiéndolo a este Juzgado Tercero </w:t>
      </w:r>
      <w:r w:rsidR="00EB05BC">
        <w:rPr>
          <w:rFonts w:ascii="Century" w:hAnsi="Century"/>
        </w:rPr>
        <w:t xml:space="preserve">Administrativo Municipal </w:t>
      </w:r>
      <w:r w:rsidR="00DD25B4" w:rsidRPr="00DD25B4">
        <w:rPr>
          <w:rFonts w:ascii="Century" w:hAnsi="Century"/>
        </w:rPr>
        <w:t>para su prosecución procesal. ------------------</w:t>
      </w:r>
    </w:p>
    <w:p w14:paraId="10EFEEE5" w14:textId="77777777" w:rsidR="00DD25B4" w:rsidRDefault="00DD25B4" w:rsidP="00110BF8">
      <w:pPr>
        <w:spacing w:line="360" w:lineRule="auto"/>
        <w:ind w:firstLine="708"/>
        <w:jc w:val="both"/>
        <w:rPr>
          <w:rFonts w:ascii="Century" w:hAnsi="Century"/>
          <w:b/>
        </w:rPr>
      </w:pPr>
    </w:p>
    <w:p w14:paraId="20BB09B6" w14:textId="77777777" w:rsidR="00DD25B4" w:rsidRDefault="00DD25B4" w:rsidP="00110BF8">
      <w:pPr>
        <w:spacing w:line="360" w:lineRule="auto"/>
        <w:ind w:firstLine="708"/>
        <w:jc w:val="both"/>
        <w:rPr>
          <w:rFonts w:ascii="Century" w:hAnsi="Century"/>
        </w:rPr>
      </w:pPr>
      <w:r w:rsidRPr="00DD25B4">
        <w:rPr>
          <w:rFonts w:ascii="Century" w:hAnsi="Century"/>
          <w:b/>
        </w:rPr>
        <w:t>QUINTO.</w:t>
      </w:r>
      <w:r>
        <w:rPr>
          <w:rFonts w:ascii="Century" w:hAnsi="Century"/>
        </w:rPr>
        <w:t xml:space="preserve"> </w:t>
      </w:r>
      <w:r w:rsidR="00FE5CA5">
        <w:rPr>
          <w:rFonts w:ascii="Century" w:hAnsi="Century"/>
        </w:rPr>
        <w:t xml:space="preserve">El </w:t>
      </w:r>
      <w:r w:rsidR="00A36E3B">
        <w:rPr>
          <w:rFonts w:ascii="Century" w:hAnsi="Century"/>
        </w:rPr>
        <w:t>2</w:t>
      </w:r>
      <w:r>
        <w:rPr>
          <w:rFonts w:ascii="Century" w:hAnsi="Century"/>
        </w:rPr>
        <w:t xml:space="preserve">3 veintitrés de octubre del año 2017 dos mil diecisiete, </w:t>
      </w:r>
      <w:r w:rsidR="00550ED4" w:rsidRPr="007D0C4C">
        <w:rPr>
          <w:rFonts w:ascii="Century" w:hAnsi="Century"/>
        </w:rPr>
        <w:t xml:space="preserve">a </w:t>
      </w:r>
      <w:r w:rsidR="00550ED4" w:rsidRPr="001B52F8">
        <w:rPr>
          <w:rFonts w:ascii="Century" w:hAnsi="Century"/>
        </w:rPr>
        <w:t>las 1</w:t>
      </w:r>
      <w:r>
        <w:rPr>
          <w:rFonts w:ascii="Century" w:hAnsi="Century"/>
        </w:rPr>
        <w:t>1</w:t>
      </w:r>
      <w:r w:rsidR="00E93A3D">
        <w:rPr>
          <w:rFonts w:ascii="Century" w:hAnsi="Century"/>
        </w:rPr>
        <w:t>:</w:t>
      </w:r>
      <w:r>
        <w:rPr>
          <w:rFonts w:ascii="Century" w:hAnsi="Century"/>
        </w:rPr>
        <w:t>3</w:t>
      </w:r>
      <w:r w:rsidR="00E93A3D">
        <w:rPr>
          <w:rFonts w:ascii="Century" w:hAnsi="Century"/>
        </w:rPr>
        <w:t>0</w:t>
      </w:r>
      <w:r w:rsidR="00110BF8" w:rsidRPr="001B52F8">
        <w:rPr>
          <w:rFonts w:ascii="Century" w:hAnsi="Century"/>
        </w:rPr>
        <w:t xml:space="preserve"> </w:t>
      </w:r>
      <w:r>
        <w:rPr>
          <w:rFonts w:ascii="Century" w:hAnsi="Century"/>
        </w:rPr>
        <w:t>once horas con treinta minutos</w:t>
      </w:r>
      <w:r w:rsidR="00550ED4" w:rsidRPr="007D0C4C">
        <w:rPr>
          <w:rFonts w:ascii="Century" w:hAnsi="Century"/>
        </w:rPr>
        <w:t>, fue celebrada la audiencia de alegatos prevista en el artículo 286 del Código de Procedimiento y Justicia Administrativa para el Estado y los Municipios de Guanajuato, sin la asistencia de las partes</w:t>
      </w:r>
      <w:r>
        <w:rPr>
          <w:rFonts w:ascii="Century" w:hAnsi="Century"/>
        </w:rPr>
        <w:t>. --------------------------------------------------------------------------</w:t>
      </w:r>
    </w:p>
    <w:p w14:paraId="680E8FFE" w14:textId="77777777" w:rsidR="00DD25B4" w:rsidRDefault="00DD25B4" w:rsidP="00110BF8">
      <w:pPr>
        <w:spacing w:line="360" w:lineRule="auto"/>
        <w:ind w:firstLine="708"/>
        <w:jc w:val="both"/>
        <w:rPr>
          <w:rFonts w:ascii="Century" w:hAnsi="Century"/>
        </w:rPr>
      </w:pPr>
    </w:p>
    <w:p w14:paraId="345A50CE" w14:textId="2A9E0091" w:rsidR="00855E8C" w:rsidRDefault="00DD25B4" w:rsidP="00110BF8">
      <w:pPr>
        <w:spacing w:line="360" w:lineRule="auto"/>
        <w:ind w:firstLine="708"/>
        <w:jc w:val="both"/>
        <w:rPr>
          <w:rFonts w:ascii="Century" w:hAnsi="Century"/>
        </w:rPr>
      </w:pPr>
      <w:r w:rsidRPr="00DD25B4">
        <w:rPr>
          <w:rFonts w:ascii="Century" w:hAnsi="Century"/>
          <w:b/>
        </w:rPr>
        <w:t>SEXTO.</w:t>
      </w:r>
      <w:r>
        <w:rPr>
          <w:rFonts w:ascii="Century" w:hAnsi="Century"/>
        </w:rPr>
        <w:t xml:space="preserve"> Por auto de fecha 15 quince de noviembre del año 2017 dos mil diecisiete, se acuerda la devolución del acta de nacimiento a nombre de </w:t>
      </w:r>
      <w:r w:rsidR="00F9693C">
        <w:rPr>
          <w:rFonts w:ascii="Century" w:hAnsi="Century"/>
        </w:rPr>
        <w:t>(.....)</w:t>
      </w:r>
      <w:r>
        <w:rPr>
          <w:rFonts w:ascii="Century" w:hAnsi="Century"/>
        </w:rPr>
        <w:t>. ----------------------------------------------------</w:t>
      </w:r>
      <w:r w:rsidR="005F443F">
        <w:rPr>
          <w:rFonts w:ascii="Century" w:hAnsi="Century"/>
        </w:rPr>
        <w:t>----</w:t>
      </w:r>
      <w:r w:rsidR="00A36E3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72676C1A" w14:textId="7272FECA" w:rsidR="006E7212" w:rsidRPr="007D0C4C" w:rsidRDefault="006E7212" w:rsidP="006E7212">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presente 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z Primero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 xml:space="preserve">or lo </w:t>
      </w:r>
      <w:r>
        <w:rPr>
          <w:rFonts w:ascii="Century" w:hAnsi="Century"/>
        </w:rPr>
        <w:lastRenderedPageBreak/>
        <w:t>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una autoridad del Municipio de León, </w:t>
      </w:r>
      <w:r w:rsidRPr="00976B33">
        <w:rPr>
          <w:rFonts w:ascii="Century" w:hAnsi="Century"/>
        </w:rPr>
        <w:t xml:space="preserve">Guanajuato. </w:t>
      </w:r>
      <w:r>
        <w:rPr>
          <w:rFonts w:ascii="Century" w:hAnsi="Century"/>
        </w:rPr>
        <w:t>--------------------------------------------------------------</w:t>
      </w:r>
    </w:p>
    <w:p w14:paraId="1B5F2334" w14:textId="77777777" w:rsidR="006E7212" w:rsidRDefault="006E7212" w:rsidP="00A36E3B">
      <w:pPr>
        <w:pStyle w:val="SENTENCIAS"/>
        <w:rPr>
          <w:b/>
          <w:lang w:val="es-MX"/>
        </w:rPr>
      </w:pPr>
    </w:p>
    <w:p w14:paraId="448DE309" w14:textId="46379370" w:rsidR="00A36E3B" w:rsidRDefault="00FE5CA5" w:rsidP="00A36E3B">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AE6762">
        <w:t>05 cinco de julio del año 2017 dos mil diecisiete</w:t>
      </w:r>
      <w:r w:rsidR="00BB07A0">
        <w:t xml:space="preserve">, y la demanda se presentó el </w:t>
      </w:r>
      <w:r w:rsidR="00AE6762">
        <w:t>23 veintitrés de agosto del mismo año. -----------------</w:t>
      </w:r>
    </w:p>
    <w:p w14:paraId="34C8AE11" w14:textId="77777777" w:rsidR="00A36E3B" w:rsidRDefault="00A36E3B" w:rsidP="00A36E3B">
      <w:pPr>
        <w:pStyle w:val="SENTENCIAS"/>
      </w:pPr>
    </w:p>
    <w:p w14:paraId="0EFDAE5C" w14:textId="1C4AEFEE" w:rsidR="00605B32" w:rsidRPr="007D0C4C" w:rsidRDefault="00FE5CA5" w:rsidP="00A36E3B">
      <w:pPr>
        <w:pStyle w:val="SENTENCIAS"/>
        <w:rPr>
          <w:rFonts w:cs="Calibri"/>
        </w:rPr>
      </w:pPr>
      <w:r>
        <w:rPr>
          <w:rFonts w:cs="Calibri"/>
          <w:b/>
          <w:iCs/>
        </w:rPr>
        <w:t xml:space="preserve">TERCERO. </w:t>
      </w:r>
      <w:r w:rsidR="00A927B1" w:rsidRPr="007D0C4C">
        <w:rPr>
          <w:rFonts w:cs="Calibri"/>
        </w:rPr>
        <w:t xml:space="preserve">La existencia del acto impugnado, se </w:t>
      </w:r>
      <w:r w:rsidR="00BB07A0">
        <w:rPr>
          <w:rFonts w:cs="Calibri"/>
        </w:rPr>
        <w:t>encuentra acreditad</w:t>
      </w:r>
      <w:r w:rsidR="00291CC5">
        <w:rPr>
          <w:rFonts w:cs="Calibri"/>
        </w:rPr>
        <w:t xml:space="preserve">a en autos con </w:t>
      </w:r>
      <w:r w:rsidR="00A36E3B">
        <w:rPr>
          <w:rFonts w:cs="Calibri"/>
        </w:rPr>
        <w:t xml:space="preserve">el original </w:t>
      </w:r>
      <w:r w:rsidR="00E74E85">
        <w:rPr>
          <w:rFonts w:cs="Calibri"/>
        </w:rPr>
        <w:t>d</w:t>
      </w:r>
      <w:r w:rsidR="00291CC5">
        <w:rPr>
          <w:rFonts w:cs="Calibri"/>
        </w:rPr>
        <w:t>el acta de infracción</w:t>
      </w:r>
      <w:r w:rsidR="00B05638">
        <w:rPr>
          <w:rFonts w:cs="Calibri"/>
        </w:rPr>
        <w:t xml:space="preserve"> con</w:t>
      </w:r>
      <w:r w:rsidR="00291CC5">
        <w:rPr>
          <w:rFonts w:cs="Calibri"/>
        </w:rPr>
        <w:t xml:space="preserve"> n</w:t>
      </w:r>
      <w:r w:rsidR="00BB07A0">
        <w:rPr>
          <w:rFonts w:cs="Calibri"/>
        </w:rPr>
        <w:t>úmero</w:t>
      </w:r>
      <w:r w:rsidR="00B05638">
        <w:rPr>
          <w:rFonts w:cs="Calibri"/>
        </w:rPr>
        <w:t xml:space="preserve"> de folio</w:t>
      </w:r>
      <w:r w:rsidR="00BB07A0">
        <w:rPr>
          <w:rFonts w:cs="Calibri"/>
        </w:rPr>
        <w:t xml:space="preserve"> </w:t>
      </w:r>
      <w:r w:rsidR="00AE6762" w:rsidRPr="00AE6762">
        <w:rPr>
          <w:rFonts w:cs="Calibri"/>
        </w:rPr>
        <w:t>T5624490 (Letra T cinco seis dos cuatro cuatro nueve cero), de fecha 05 cinco de julio del año 2017 dos mil diecisiete</w:t>
      </w:r>
      <w:r w:rsidR="00BB07A0">
        <w:rPr>
          <w:rFonts w:cs="Calibri"/>
        </w:rPr>
        <w:t xml:space="preserve">, levantada por el </w:t>
      </w:r>
      <w:r w:rsidR="00F27C71">
        <w:rPr>
          <w:rFonts w:cs="Calibri"/>
        </w:rPr>
        <w:t>agente de tránsito municipal</w:t>
      </w:r>
      <w:r w:rsidR="002F5B78">
        <w:rPr>
          <w:rFonts w:cs="Calibri"/>
        </w:rPr>
        <w:t>;</w:t>
      </w:r>
      <w:r w:rsidR="00BB07A0">
        <w:rPr>
          <w:rFonts w:cs="Calibri"/>
        </w:rPr>
        <w:t xml:space="preserve"> dicho documento merece</w:t>
      </w:r>
      <w:r w:rsidR="00A927B1" w:rsidRPr="006F185D">
        <w:rPr>
          <w:rFonts w:cs="Calibri"/>
        </w:rPr>
        <w:t xml:space="preserve"> pleno valor probatorio, conforme </w:t>
      </w:r>
      <w:r w:rsidR="001A4DFA">
        <w:rPr>
          <w:rFonts w:cs="Calibri"/>
        </w:rPr>
        <w:t xml:space="preserve">a </w:t>
      </w:r>
      <w:r w:rsidR="00A927B1" w:rsidRPr="006F185D">
        <w:rPr>
          <w:rFonts w:cs="Calibri"/>
        </w:rPr>
        <w:t>lo dispuesto en los artículos 78, 117, 118, 121 y 131 del Código de Procedimiento y Justicia Administr</w:t>
      </w:r>
      <w:r w:rsidR="00A927B1" w:rsidRPr="007D0C4C">
        <w:rPr>
          <w:rFonts w:cs="Calibri"/>
        </w:rPr>
        <w:t>ativa para el Estado y los Municipios de Guanajuato</w:t>
      </w:r>
      <w:r w:rsidR="006F185D">
        <w:rPr>
          <w:rFonts w:cs="Calibri"/>
        </w:rPr>
        <w:t xml:space="preserve"> al </w:t>
      </w:r>
      <w:r w:rsidR="00A927B1" w:rsidRPr="007D0C4C">
        <w:rPr>
          <w:rFonts w:cs="Calibri"/>
        </w:rPr>
        <w:t>trata</w:t>
      </w:r>
      <w:r w:rsidR="006F185D">
        <w:rPr>
          <w:rFonts w:cs="Calibri"/>
        </w:rPr>
        <w:t>rse</w:t>
      </w:r>
      <w:r w:rsidR="00A927B1" w:rsidRPr="007D0C4C">
        <w:rPr>
          <w:rFonts w:cs="Calibri"/>
        </w:rPr>
        <w:t xml:space="preserve"> de un documento público, </w:t>
      </w:r>
      <w:r w:rsidR="002F5B78">
        <w:rPr>
          <w:rFonts w:cs="Calibri"/>
        </w:rPr>
        <w:t xml:space="preserve">toda vez que fue </w:t>
      </w:r>
      <w:r w:rsidR="00A927B1" w:rsidRPr="007D0C4C">
        <w:rPr>
          <w:rFonts w:cs="Calibri"/>
        </w:rPr>
        <w:t>expedido por un servidor público, en el ejercicio de sus funciones</w:t>
      </w:r>
      <w:r w:rsidR="006E688B">
        <w:rPr>
          <w:rFonts w:cs="Calibri"/>
        </w:rPr>
        <w:t>, aunado a la circunstancia de que el inspector demandado en su contestación a la demanda señala</w:t>
      </w:r>
      <w:r w:rsidR="00B05638">
        <w:rPr>
          <w:rFonts w:cs="Calibri"/>
        </w:rPr>
        <w:t xml:space="preserve"> haber emitido el acto impugnado</w:t>
      </w:r>
      <w:r w:rsidR="00A032A2">
        <w:rPr>
          <w:rFonts w:cs="Calibri"/>
        </w:rPr>
        <w:t xml:space="preserve">. </w:t>
      </w:r>
      <w:r w:rsidR="006E688B">
        <w:rPr>
          <w:rFonts w:cs="Calibri"/>
        </w:rPr>
        <w:t>--------------------</w:t>
      </w:r>
      <w:r w:rsidR="00E74E85">
        <w:rPr>
          <w:rFonts w:cs="Calibri"/>
        </w:rPr>
        <w:t>---------------------------------</w:t>
      </w:r>
      <w:r w:rsidR="00AE6762">
        <w:rPr>
          <w:rFonts w:cs="Calibri"/>
        </w:rPr>
        <w:t>------</w:t>
      </w:r>
      <w:r w:rsidR="00E74E85">
        <w:rPr>
          <w:rFonts w:cs="Calibri"/>
        </w:rPr>
        <w:t>----------------------</w:t>
      </w:r>
      <w:r w:rsidR="006E688B">
        <w:rPr>
          <w:rFonts w:cs="Calibri"/>
        </w:rPr>
        <w:t>--</w:t>
      </w:r>
      <w:r w:rsidR="00A032A2">
        <w:rPr>
          <w:rFonts w:cs="Calibri"/>
        </w:rPr>
        <w:t>-</w:t>
      </w:r>
      <w:r w:rsidR="00F27C71">
        <w:rPr>
          <w:rFonts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1E2E330" w14:textId="1C0C089E" w:rsidR="00AE6762" w:rsidRDefault="00F27C71" w:rsidP="00F27C71">
      <w:pPr>
        <w:spacing w:line="360" w:lineRule="auto"/>
        <w:ind w:firstLine="709"/>
        <w:jc w:val="both"/>
        <w:rPr>
          <w:rFonts w:ascii="Century" w:hAnsi="Century"/>
        </w:rPr>
      </w:pPr>
      <w:r w:rsidRPr="00E1257C">
        <w:rPr>
          <w:rFonts w:ascii="Century" w:hAnsi="Century"/>
        </w:rPr>
        <w:lastRenderedPageBreak/>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 xml:space="preserve">argumenta que se actualiza la causal de improcedencia establecida en el artículo 261 fracción I y VI, en relación con el artículo 262 fracción II del Código de Procedimiento y Justicia Administrativa para el Estado y los Municipios de Guanajuato, ya que manifiesta </w:t>
      </w:r>
      <w:r w:rsidR="00AE6762">
        <w:rPr>
          <w:rFonts w:ascii="Century" w:hAnsi="Century"/>
        </w:rPr>
        <w:t>que la boleta de infracción impugnada, NO AFECTA EL INTERÉS JURÍDICO de la demandante. ------------------------------------------------</w:t>
      </w:r>
    </w:p>
    <w:p w14:paraId="368A3A97" w14:textId="77777777" w:rsidR="00AE6762" w:rsidRDefault="00AE6762" w:rsidP="00F27C71">
      <w:pPr>
        <w:spacing w:line="360" w:lineRule="auto"/>
        <w:ind w:firstLine="709"/>
        <w:jc w:val="both"/>
        <w:rPr>
          <w:rFonts w:ascii="Century" w:hAnsi="Century"/>
        </w:rPr>
      </w:pPr>
    </w:p>
    <w:p w14:paraId="09984972" w14:textId="545F9A15" w:rsidR="00AE6762" w:rsidRDefault="00AE6762" w:rsidP="00F27C71">
      <w:pPr>
        <w:spacing w:line="360" w:lineRule="auto"/>
        <w:ind w:firstLine="709"/>
        <w:jc w:val="both"/>
        <w:rPr>
          <w:rFonts w:ascii="Century" w:hAnsi="Century"/>
        </w:rPr>
      </w:pPr>
      <w:r>
        <w:rPr>
          <w:rFonts w:ascii="Century" w:hAnsi="Century"/>
        </w:rPr>
        <w:t xml:space="preserve">Ya que, según señala la demandada, no existe identidad entre los actores de este proceso, </w:t>
      </w:r>
      <w:r w:rsidR="00096809">
        <w:rPr>
          <w:rFonts w:ascii="Century" w:hAnsi="Century"/>
        </w:rPr>
        <w:t xml:space="preserve">porque </w:t>
      </w:r>
      <w:r>
        <w:rPr>
          <w:rFonts w:ascii="Century" w:hAnsi="Century"/>
        </w:rPr>
        <w:t xml:space="preserve">la persona que aparece en el recibo de pago número AA6867011 </w:t>
      </w:r>
      <w:r w:rsidR="00096809">
        <w:rPr>
          <w:rFonts w:ascii="Century" w:hAnsi="Century"/>
        </w:rPr>
        <w:t xml:space="preserve">(Letra A Letra A seis ocho seis siete cero uno uno) </w:t>
      </w:r>
      <w:r>
        <w:rPr>
          <w:rFonts w:ascii="Century" w:hAnsi="Century"/>
        </w:rPr>
        <w:t>y el conductor del vehículo</w:t>
      </w:r>
      <w:r w:rsidR="00096809">
        <w:rPr>
          <w:rFonts w:ascii="Century" w:hAnsi="Century"/>
        </w:rPr>
        <w:t xml:space="preserve"> son distintos</w:t>
      </w:r>
      <w:r>
        <w:rPr>
          <w:rFonts w:ascii="Century" w:hAnsi="Century"/>
        </w:rPr>
        <w:t>, por lo tanto, no se acredita la afectación de algún derecho subjetivo del impetrante del proceso. --------------------------------</w:t>
      </w:r>
    </w:p>
    <w:p w14:paraId="63178954" w14:textId="77777777" w:rsidR="00AE6762" w:rsidRDefault="00AE6762" w:rsidP="00F27C71">
      <w:pPr>
        <w:spacing w:line="360" w:lineRule="auto"/>
        <w:ind w:firstLine="709"/>
        <w:jc w:val="both"/>
        <w:rPr>
          <w:rFonts w:ascii="Century" w:hAnsi="Century"/>
        </w:rPr>
      </w:pPr>
    </w:p>
    <w:p w14:paraId="55243024" w14:textId="7C796EA4" w:rsidR="00AE6762" w:rsidRDefault="00AE6762" w:rsidP="00F27C71">
      <w:pPr>
        <w:spacing w:line="360" w:lineRule="auto"/>
        <w:ind w:firstLine="709"/>
        <w:jc w:val="both"/>
        <w:rPr>
          <w:rFonts w:ascii="Century" w:hAnsi="Century"/>
        </w:rPr>
      </w:pPr>
      <w:r>
        <w:rPr>
          <w:rFonts w:ascii="Century" w:hAnsi="Century"/>
        </w:rPr>
        <w:t>El agente de tránsito también argumenta, que el folio de infracción impugnado no se encuentra expedido a nombre de los actores, ni acreditan la propiedad del vehículo. --------------------------------------------------------------------------</w:t>
      </w:r>
    </w:p>
    <w:p w14:paraId="2F35A1EA" w14:textId="77777777" w:rsidR="00AE6762" w:rsidRDefault="00AE6762" w:rsidP="00F27C71">
      <w:pPr>
        <w:spacing w:line="360" w:lineRule="auto"/>
        <w:ind w:firstLine="709"/>
        <w:jc w:val="both"/>
        <w:rPr>
          <w:rFonts w:ascii="Century" w:hAnsi="Century"/>
        </w:rPr>
      </w:pPr>
    </w:p>
    <w:p w14:paraId="05198AA2" w14:textId="25B49D37" w:rsidR="00AE6762" w:rsidRDefault="00F27C71" w:rsidP="00FE1DA7">
      <w:pPr>
        <w:pStyle w:val="SENTENCIAS"/>
      </w:pPr>
      <w:r w:rsidRPr="00FE1DA7">
        <w:t xml:space="preserve">Causal de improcedencia que a juicio de quien resuelve NO SE ACTUALIZA, </w:t>
      </w:r>
      <w:r w:rsidR="00AE6762" w:rsidRPr="00FE1DA7">
        <w:t xml:space="preserve">en principio, la demandada señala que no existe identidad entre los actores de este proceso, ya que la persona que aparece en el recibo de pago número AA6867011 </w:t>
      </w:r>
      <w:r w:rsidR="00096809">
        <w:t xml:space="preserve">(Letra A Letra A seis ocho seis siete cero uno uno), </w:t>
      </w:r>
      <w:r w:rsidR="00AE6762" w:rsidRPr="00FE1DA7">
        <w:t xml:space="preserve">y el conductor del vehículo, son distintas, sin embargo, es importante señalar, que respecto al recibo de pago </w:t>
      </w:r>
      <w:r w:rsidR="00FE1DA7" w:rsidRPr="00FE1DA7">
        <w:t xml:space="preserve">AA6867011 (Letra A Letra A seis ocho seis siete cero uno uno), este sólo acredita el pago realizado </w:t>
      </w:r>
      <w:r w:rsidR="00CE7BCA" w:rsidRPr="00FE1DA7">
        <w:t>e</w:t>
      </w:r>
      <w:r w:rsidR="00CE7BCA">
        <w:t>n</w:t>
      </w:r>
      <w:r w:rsidR="00CE7BCA" w:rsidRPr="00FE1DA7">
        <w:t xml:space="preserve"> fecha 05 cinco de julio del año 2017 dos mil diecisiete</w:t>
      </w:r>
      <w:r w:rsidR="00CE7BCA">
        <w:t xml:space="preserve">, </w:t>
      </w:r>
      <w:r w:rsidR="00FE1DA7" w:rsidRPr="00FE1DA7">
        <w:t xml:space="preserve">por concepto del acta de infracción número, T5624490 (Letra T cinco seis dos cuatro cuatro nueve cero), </w:t>
      </w:r>
      <w:r w:rsidR="00CE7BCA">
        <w:t xml:space="preserve">sin que tenga trascendencia jurídica el hecho </w:t>
      </w:r>
      <w:r w:rsidR="00FE1DA7">
        <w:t>de quien realiza el pago, ya que</w:t>
      </w:r>
      <w:r w:rsidR="00CE7BCA">
        <w:t xml:space="preserve"> dicho pago </w:t>
      </w:r>
      <w:r w:rsidR="00FE1DA7">
        <w:t>lo p</w:t>
      </w:r>
      <w:r w:rsidR="00CE7BCA">
        <w:t>uede efectuar</w:t>
      </w:r>
      <w:r w:rsidR="00FE1DA7" w:rsidRPr="00FE1DA7">
        <w:t xml:space="preserve"> cualquier persona, </w:t>
      </w:r>
      <w:r w:rsidR="00FE1DA7">
        <w:t>en tal sentido, es que no se actualiza la referida causal de improcedencia. ---------------------</w:t>
      </w:r>
      <w:r w:rsidR="00096809">
        <w:t>-----------------------------------------</w:t>
      </w:r>
      <w:r w:rsidR="00FE1DA7">
        <w:t>----------------------</w:t>
      </w:r>
    </w:p>
    <w:p w14:paraId="0A77999E" w14:textId="1CC0F7E1" w:rsidR="00FE1DA7" w:rsidRDefault="00FE1DA7" w:rsidP="00FE1DA7">
      <w:pPr>
        <w:pStyle w:val="SENTENCIAS"/>
      </w:pPr>
    </w:p>
    <w:p w14:paraId="31F23CD8" w14:textId="33352EF5" w:rsidR="00FE1DA7" w:rsidRPr="00FE1DA7" w:rsidRDefault="00FE1DA7" w:rsidP="00FE1DA7">
      <w:pPr>
        <w:pStyle w:val="SENTENCIAS"/>
      </w:pPr>
      <w:r>
        <w:t xml:space="preserve">Ahora bien, sobre lo manifestado por la demandada, respecto a que </w:t>
      </w:r>
      <w:r w:rsidRPr="00FE1DA7">
        <w:t xml:space="preserve">el folio de infracción impugnado no se encuentra expedido a nombre de los actores, </w:t>
      </w:r>
      <w:r>
        <w:t xml:space="preserve">y que éstos no </w:t>
      </w:r>
      <w:r w:rsidRPr="00FE1DA7">
        <w:t>acreditan la propiedad del vehículo</w:t>
      </w:r>
      <w:r>
        <w:t xml:space="preserve">, por lo que no se </w:t>
      </w:r>
      <w:r>
        <w:lastRenderedPageBreak/>
        <w:t>afecta su interés jurídico, quien resuelve considera que NO SE ACTUALIZA</w:t>
      </w:r>
      <w:r w:rsidR="00CE7BCA">
        <w:t xml:space="preserve"> dicha causal de improcedencia</w:t>
      </w:r>
      <w:r>
        <w:t xml:space="preserve">, </w:t>
      </w:r>
      <w:r w:rsidR="00EF59F5">
        <w:t xml:space="preserve">ya que los actores, ciudadano </w:t>
      </w:r>
      <w:r w:rsidR="00F9693C">
        <w:t>(.....)</w:t>
      </w:r>
      <w:r w:rsidR="00EF59F5">
        <w:t xml:space="preserve"> y </w:t>
      </w:r>
      <w:r w:rsidR="00F9693C">
        <w:t>(.....)</w:t>
      </w:r>
      <w:r w:rsidR="00EF59F5">
        <w:t xml:space="preserve">, actúan </w:t>
      </w:r>
      <w:r w:rsidR="003E56E5">
        <w:t xml:space="preserve">en la presente causa administrativa </w:t>
      </w:r>
      <w:r w:rsidR="00EF59F5">
        <w:t xml:space="preserve">en ejercicio de la patria potestad de su menor hijo </w:t>
      </w:r>
      <w:r w:rsidR="00F9693C">
        <w:t>(.....)</w:t>
      </w:r>
      <w:r w:rsidR="00EF59F5">
        <w:t xml:space="preserve">, </w:t>
      </w:r>
      <w:r w:rsidR="007C3F0B">
        <w:t xml:space="preserve">siendo precisamente </w:t>
      </w:r>
      <w:r w:rsidR="00EF59F5">
        <w:t>éste último, el destinatario del acta de infracción impugnada</w:t>
      </w:r>
      <w:r w:rsidR="007C3F0B">
        <w:t xml:space="preserve">, en consecuencia dichos actores, en el ejercicio de </w:t>
      </w:r>
      <w:r w:rsidR="003E56E5">
        <w:t xml:space="preserve">dicha </w:t>
      </w:r>
      <w:r w:rsidR="007C3F0B">
        <w:t>patria potestad si tienen interés jurídico para actuar dentro de la presente causa administrativa</w:t>
      </w:r>
      <w:r w:rsidR="00EF59F5">
        <w:t>.-</w:t>
      </w:r>
      <w:r w:rsidR="007C3F0B">
        <w:t>-----------------------</w:t>
      </w:r>
      <w:r w:rsidR="00EF59F5">
        <w:t>------</w:t>
      </w:r>
    </w:p>
    <w:p w14:paraId="686A28D1" w14:textId="16AFC756" w:rsidR="00AE6762" w:rsidRDefault="00AE6762" w:rsidP="00F27C71">
      <w:pPr>
        <w:pStyle w:val="RESOLUCIONES"/>
      </w:pPr>
    </w:p>
    <w:p w14:paraId="6F2DCD15" w14:textId="1DB94703" w:rsidR="00F9196C" w:rsidRPr="0084724D" w:rsidRDefault="00F9196C" w:rsidP="0084724D">
      <w:pPr>
        <w:pStyle w:val="SENTENCIAS"/>
      </w:pPr>
      <w:r w:rsidRPr="0084724D">
        <w:t xml:space="preserve">En efecto el acta de infracción impugnada es dirigida al menor </w:t>
      </w:r>
      <w:r w:rsidR="00F9693C">
        <w:t>(.....)</w:t>
      </w:r>
      <w:r w:rsidRPr="0084724D">
        <w:t>,</w:t>
      </w:r>
      <w:r w:rsidR="005202BE" w:rsidRPr="0084724D">
        <w:t xml:space="preserve"> quien </w:t>
      </w:r>
      <w:r w:rsidR="00096809">
        <w:t xml:space="preserve">lo </w:t>
      </w:r>
      <w:r w:rsidR="005202BE" w:rsidRPr="0084724D">
        <w:t xml:space="preserve">acredita </w:t>
      </w:r>
      <w:r w:rsidR="00745B20" w:rsidRPr="0084724D">
        <w:t>con el original del acta de nacimiento emitida por la Direcci</w:t>
      </w:r>
      <w:r w:rsidR="00745B20">
        <w:t>ón General de</w:t>
      </w:r>
      <w:r w:rsidR="00745B20" w:rsidRPr="0084724D">
        <w:t>l</w:t>
      </w:r>
      <w:r w:rsidR="00745B20">
        <w:t xml:space="preserve"> </w:t>
      </w:r>
      <w:r w:rsidR="00745B20" w:rsidRPr="0084724D">
        <w:t>Registro Civil del Estado de Guanajuato</w:t>
      </w:r>
      <w:r w:rsidR="00745B20">
        <w:t>,</w:t>
      </w:r>
      <w:r w:rsidR="00745B20" w:rsidRPr="0084724D">
        <w:t xml:space="preserve"> </w:t>
      </w:r>
      <w:r w:rsidR="00096809">
        <w:t xml:space="preserve">y </w:t>
      </w:r>
      <w:r w:rsidR="005202BE" w:rsidRPr="0084724D">
        <w:t xml:space="preserve">que al momento de la interposición de la presente demanda ostentaba </w:t>
      </w:r>
      <w:r w:rsidR="00745B20">
        <w:rPr>
          <w:lang w:val="es-ES_tradnl"/>
        </w:rPr>
        <w:t>la minoría de edad</w:t>
      </w:r>
      <w:r w:rsidR="004E7DE4">
        <w:rPr>
          <w:lang w:val="es-ES_tradnl"/>
        </w:rPr>
        <w:t xml:space="preserve"> y que sus padres son</w:t>
      </w:r>
      <w:r w:rsidR="004E7DE4" w:rsidRPr="004E7DE4">
        <w:rPr>
          <w:lang w:val="es-ES_tradnl"/>
        </w:rPr>
        <w:t xml:space="preserve"> </w:t>
      </w:r>
      <w:r w:rsidR="004E7DE4">
        <w:rPr>
          <w:lang w:val="es-ES_tradnl"/>
        </w:rPr>
        <w:t xml:space="preserve">los ciudadanos </w:t>
      </w:r>
      <w:r w:rsidR="00F9693C">
        <w:rPr>
          <w:lang w:val="es-ES_tradnl"/>
        </w:rPr>
        <w:t>(.....)</w:t>
      </w:r>
      <w:r w:rsidR="004E7DE4">
        <w:rPr>
          <w:lang w:val="es-ES_tradnl"/>
        </w:rPr>
        <w:t xml:space="preserve"> y</w:t>
      </w:r>
      <w:r w:rsidR="004E7DE4" w:rsidRPr="005202BE">
        <w:rPr>
          <w:lang w:val="es-ES_tradnl"/>
        </w:rPr>
        <w:t xml:space="preserve"> </w:t>
      </w:r>
      <w:r w:rsidR="00F9693C">
        <w:rPr>
          <w:lang w:val="es-ES_tradnl"/>
        </w:rPr>
        <w:t>(.....)</w:t>
      </w:r>
      <w:r w:rsidR="004E7DE4">
        <w:rPr>
          <w:lang w:val="es-ES_tradnl"/>
        </w:rPr>
        <w:t>;</w:t>
      </w:r>
      <w:r w:rsidR="005202BE" w:rsidRPr="0084724D">
        <w:t xml:space="preserve"> documento que merece valor probatorio pleno, al ser </w:t>
      </w:r>
      <w:r w:rsidR="0084724D" w:rsidRPr="0084724D">
        <w:t>expedido</w:t>
      </w:r>
      <w:r w:rsidR="005202BE" w:rsidRPr="0084724D">
        <w:t xml:space="preserve"> por una </w:t>
      </w:r>
      <w:r w:rsidR="0084724D" w:rsidRPr="0084724D">
        <w:t>autoridad</w:t>
      </w:r>
      <w:r w:rsidR="005202BE" w:rsidRPr="0084724D">
        <w:t xml:space="preserve"> en ejercicio de sus </w:t>
      </w:r>
      <w:r w:rsidR="0084724D" w:rsidRPr="0084724D">
        <w:t>funciones</w:t>
      </w:r>
      <w:r w:rsidR="005202BE" w:rsidRPr="0084724D">
        <w:t xml:space="preserve"> de acuerdo a lo establecido en los artículo 78, 117, 121 y 131 del Código de </w:t>
      </w:r>
      <w:r w:rsidR="0084724D" w:rsidRPr="0084724D">
        <w:t>Procedimiento</w:t>
      </w:r>
      <w:r w:rsidR="005202BE" w:rsidRPr="0084724D">
        <w:t xml:space="preserve"> y Justicia </w:t>
      </w:r>
      <w:r w:rsidR="0084724D" w:rsidRPr="0084724D">
        <w:t>Administrativa</w:t>
      </w:r>
      <w:r w:rsidR="005202BE" w:rsidRPr="0084724D">
        <w:t xml:space="preserve"> para el Estado y los Municipios de Guanajuato;</w:t>
      </w:r>
      <w:r w:rsidRPr="0084724D">
        <w:t xml:space="preserve"> </w:t>
      </w:r>
      <w:r w:rsidR="004E7DE4">
        <w:t>a</w:t>
      </w:r>
      <w:r w:rsidR="007C5640">
        <w:t xml:space="preserve">hora bien al acreditar dicho </w:t>
      </w:r>
      <w:r w:rsidR="004E7DE4">
        <w:t xml:space="preserve">documento </w:t>
      </w:r>
      <w:r w:rsidRPr="0084724D">
        <w:t xml:space="preserve">su condición de menor de edad, </w:t>
      </w:r>
      <w:r w:rsidR="007C5640">
        <w:t xml:space="preserve">también se </w:t>
      </w:r>
      <w:r w:rsidRPr="0084724D">
        <w:t>constituye una restricción a la capacidad jurídica</w:t>
      </w:r>
      <w:r w:rsidR="00745B20">
        <w:t>,</w:t>
      </w:r>
      <w:r w:rsidRPr="0084724D">
        <w:t xml:space="preserve"> </w:t>
      </w:r>
      <w:r w:rsidR="007C5640">
        <w:t xml:space="preserve">la que </w:t>
      </w:r>
      <w:r w:rsidRPr="0084724D">
        <w:t>debe ejercer por medio de sus representantes.</w:t>
      </w:r>
      <w:r w:rsidR="004E7DE4">
        <w:t xml:space="preserve"> ---------------------------------------------------------------------</w:t>
      </w:r>
      <w:r w:rsidR="0084724D">
        <w:t>------</w:t>
      </w:r>
    </w:p>
    <w:p w14:paraId="707EF3B3" w14:textId="516CFD7E" w:rsidR="00F9196C" w:rsidRDefault="00F9196C" w:rsidP="00F27C71">
      <w:pPr>
        <w:pStyle w:val="RESOLUCIONES"/>
        <w:rPr>
          <w:lang w:val="es-ES_tradnl"/>
        </w:rPr>
      </w:pPr>
    </w:p>
    <w:p w14:paraId="527525DE" w14:textId="78C4949C" w:rsidR="0084724D" w:rsidRDefault="00745B20" w:rsidP="0084724D">
      <w:pPr>
        <w:pStyle w:val="RESOLUCIONES"/>
        <w:rPr>
          <w:lang w:val="es-ES_tradnl"/>
        </w:rPr>
      </w:pPr>
      <w:r w:rsidRPr="007C5640">
        <w:rPr>
          <w:lang w:val="es-ES_tradnl"/>
        </w:rPr>
        <w:t>Luego entonces,</w:t>
      </w:r>
      <w:r w:rsidR="00F9196C" w:rsidRPr="007C5640">
        <w:rPr>
          <w:lang w:val="es-ES_tradnl"/>
        </w:rPr>
        <w:t xml:space="preserve"> el artículo 9 del Código de Procedimiento y Justicia </w:t>
      </w:r>
      <w:r w:rsidR="0084724D" w:rsidRPr="007C5640">
        <w:rPr>
          <w:lang w:val="es-ES_tradnl"/>
        </w:rPr>
        <w:t>Administrativa</w:t>
      </w:r>
      <w:r w:rsidR="00F9196C" w:rsidRPr="007C5640">
        <w:rPr>
          <w:lang w:val="es-ES_tradnl"/>
        </w:rPr>
        <w:t xml:space="preserve"> para el Estado </w:t>
      </w:r>
      <w:r w:rsidR="005202BE" w:rsidRPr="007C5640">
        <w:rPr>
          <w:lang w:val="es-ES_tradnl"/>
        </w:rPr>
        <w:t xml:space="preserve">y los Municipios </w:t>
      </w:r>
      <w:r w:rsidR="00F9196C" w:rsidRPr="007C5640">
        <w:rPr>
          <w:lang w:val="es-ES_tradnl"/>
        </w:rPr>
        <w:t xml:space="preserve">de </w:t>
      </w:r>
      <w:r w:rsidR="0084724D" w:rsidRPr="007C5640">
        <w:rPr>
          <w:lang w:val="es-ES_tradnl"/>
        </w:rPr>
        <w:t>Guanajuato</w:t>
      </w:r>
      <w:r w:rsidR="005202BE" w:rsidRPr="007C5640">
        <w:rPr>
          <w:lang w:val="es-ES_tradnl"/>
        </w:rPr>
        <w:t>,</w:t>
      </w:r>
      <w:r w:rsidR="005202BE" w:rsidRPr="007C5640">
        <w:t xml:space="preserve"> </w:t>
      </w:r>
      <w:r w:rsidR="005202BE" w:rsidRPr="007C5640">
        <w:rPr>
          <w:lang w:val="es-ES_tradnl"/>
        </w:rPr>
        <w:t>considera con capacidad jurídica</w:t>
      </w:r>
      <w:r w:rsidR="005202BE" w:rsidRPr="00B758E5">
        <w:rPr>
          <w:lang w:val="es-ES_tradnl"/>
        </w:rPr>
        <w:t>, aquellas personas a quienes así se les reconozca por el Código Civil para el Estado de Guanajuato. Ahora bien, co</w:t>
      </w:r>
      <w:r w:rsidRPr="00B758E5">
        <w:rPr>
          <w:lang w:val="es-ES_tradnl"/>
        </w:rPr>
        <w:t>mo</w:t>
      </w:r>
      <w:r w:rsidR="005202BE" w:rsidRPr="00B758E5">
        <w:rPr>
          <w:lang w:val="es-ES_tradnl"/>
        </w:rPr>
        <w:t xml:space="preserve"> ya se mencionó los menores de edad, ejercen dicha capacidad jurídica a través de sus representantes, </w:t>
      </w:r>
      <w:r w:rsidR="004E7DE4" w:rsidRPr="00B758E5">
        <w:rPr>
          <w:lang w:val="es-ES_tradnl"/>
        </w:rPr>
        <w:t xml:space="preserve">y al quedar </w:t>
      </w:r>
      <w:r w:rsidR="005202BE" w:rsidRPr="00B758E5">
        <w:rPr>
          <w:lang w:val="es-ES_tradnl"/>
        </w:rPr>
        <w:t>acreditada</w:t>
      </w:r>
      <w:r w:rsidR="00B758E5" w:rsidRPr="00B758E5">
        <w:rPr>
          <w:lang w:val="es-ES_tradnl"/>
        </w:rPr>
        <w:t xml:space="preserve"> la minoría de edad</w:t>
      </w:r>
      <w:r w:rsidR="005202BE" w:rsidRPr="00B758E5">
        <w:rPr>
          <w:lang w:val="es-ES_tradnl"/>
        </w:rPr>
        <w:t xml:space="preserve"> </w:t>
      </w:r>
      <w:r w:rsidR="00B758E5" w:rsidRPr="00B758E5">
        <w:rPr>
          <w:lang w:val="es-ES_tradnl"/>
        </w:rPr>
        <w:t xml:space="preserve">al momento de interponer el presente juicio de nulidad de </w:t>
      </w:r>
      <w:r w:rsidR="00F9693C">
        <w:rPr>
          <w:lang w:val="es-ES_tradnl"/>
        </w:rPr>
        <w:t>(.....)</w:t>
      </w:r>
      <w:r w:rsidR="00B758E5" w:rsidRPr="00B758E5">
        <w:rPr>
          <w:lang w:val="es-ES_tradnl"/>
        </w:rPr>
        <w:t xml:space="preserve">, </w:t>
      </w:r>
      <w:r w:rsidR="005202BE" w:rsidRPr="00B758E5">
        <w:rPr>
          <w:lang w:val="es-ES_tradnl"/>
        </w:rPr>
        <w:t xml:space="preserve">con el acta de nacimiento antes </w:t>
      </w:r>
      <w:r w:rsidR="0084724D" w:rsidRPr="00B758E5">
        <w:rPr>
          <w:lang w:val="es-ES_tradnl"/>
        </w:rPr>
        <w:t>referida</w:t>
      </w:r>
      <w:r w:rsidR="005202BE" w:rsidRPr="00B758E5">
        <w:rPr>
          <w:lang w:val="es-ES_tradnl"/>
        </w:rPr>
        <w:t xml:space="preserve"> </w:t>
      </w:r>
      <w:r w:rsidR="00B758E5" w:rsidRPr="00B758E5">
        <w:rPr>
          <w:lang w:val="es-ES_tradnl"/>
        </w:rPr>
        <w:t>y</w:t>
      </w:r>
      <w:r w:rsidR="004E7DE4" w:rsidRPr="00B758E5">
        <w:rPr>
          <w:lang w:val="es-ES_tradnl"/>
        </w:rPr>
        <w:t xml:space="preserve"> al desprenderse de</w:t>
      </w:r>
      <w:r w:rsidR="005202BE" w:rsidRPr="00B758E5">
        <w:rPr>
          <w:lang w:val="es-ES_tradnl"/>
        </w:rPr>
        <w:t xml:space="preserve"> la misma como padres del menor los ciudadanos </w:t>
      </w:r>
      <w:r w:rsidR="00F9693C">
        <w:rPr>
          <w:lang w:val="es-ES_tradnl"/>
        </w:rPr>
        <w:t>(.....)</w:t>
      </w:r>
      <w:r w:rsidR="005202BE" w:rsidRPr="00B758E5">
        <w:rPr>
          <w:lang w:val="es-ES_tradnl"/>
        </w:rPr>
        <w:t xml:space="preserve"> y </w:t>
      </w:r>
      <w:r w:rsidR="00F9693C">
        <w:rPr>
          <w:lang w:val="es-ES_tradnl"/>
        </w:rPr>
        <w:t>(.....)</w:t>
      </w:r>
      <w:r w:rsidR="007C5640" w:rsidRPr="00B758E5">
        <w:rPr>
          <w:lang w:val="es-ES_tradnl"/>
        </w:rPr>
        <w:t xml:space="preserve"> y al disponer </w:t>
      </w:r>
      <w:r w:rsidR="005202BE" w:rsidRPr="00B758E5">
        <w:rPr>
          <w:lang w:val="es-ES_tradnl"/>
        </w:rPr>
        <w:t xml:space="preserve"> el Código Civil</w:t>
      </w:r>
      <w:r w:rsidR="005202BE">
        <w:rPr>
          <w:lang w:val="es-ES_tradnl"/>
        </w:rPr>
        <w:t xml:space="preserve"> </w:t>
      </w:r>
      <w:r w:rsidR="0084724D">
        <w:rPr>
          <w:lang w:val="es-ES_tradnl"/>
        </w:rPr>
        <w:t>para el Estado de Guanajuato, que los</w:t>
      </w:r>
      <w:r w:rsidR="005202BE" w:rsidRPr="005202BE">
        <w:rPr>
          <w:lang w:val="es-ES_tradnl"/>
        </w:rPr>
        <w:t xml:space="preserve"> menores de edad no emancipados están bajo la patria potestad mientras exista alguno de los ascendientes que deban ejercerla conforme a la ley</w:t>
      </w:r>
      <w:r w:rsidR="0084724D">
        <w:rPr>
          <w:lang w:val="es-ES_tradnl"/>
        </w:rPr>
        <w:t>, y que l</w:t>
      </w:r>
      <w:r w:rsidR="0084724D" w:rsidRPr="0084724D">
        <w:rPr>
          <w:lang w:val="es-ES_tradnl"/>
        </w:rPr>
        <w:t>os que</w:t>
      </w:r>
      <w:r w:rsidR="007C5640">
        <w:rPr>
          <w:lang w:val="es-ES_tradnl"/>
        </w:rPr>
        <w:t xml:space="preserve"> la</w:t>
      </w:r>
      <w:r w:rsidR="0084724D" w:rsidRPr="0084724D">
        <w:rPr>
          <w:lang w:val="es-ES_tradnl"/>
        </w:rPr>
        <w:t xml:space="preserve"> ejercen son legítimos representantes de los </w:t>
      </w:r>
      <w:r w:rsidR="0084724D" w:rsidRPr="0084724D">
        <w:rPr>
          <w:lang w:val="es-ES_tradnl"/>
        </w:rPr>
        <w:lastRenderedPageBreak/>
        <w:t>que están bajo ella</w:t>
      </w:r>
      <w:r w:rsidR="007C5640">
        <w:rPr>
          <w:lang w:val="es-ES_tradnl"/>
        </w:rPr>
        <w:t xml:space="preserve">, por lo tanto, </w:t>
      </w:r>
      <w:r w:rsidR="0084724D">
        <w:rPr>
          <w:lang w:val="es-ES_tradnl"/>
        </w:rPr>
        <w:t xml:space="preserve">en el presente juicio, y conforme a las documentales que obran en el mismo, se tiene la presunción, ya que no obra prueba en contrario que los ciudadanos </w:t>
      </w:r>
      <w:r w:rsidR="00F9693C">
        <w:rPr>
          <w:lang w:val="es-ES_tradnl"/>
        </w:rPr>
        <w:t>(.....)</w:t>
      </w:r>
      <w:r w:rsidR="0084724D" w:rsidRPr="0084724D">
        <w:rPr>
          <w:lang w:val="es-ES_tradnl"/>
        </w:rPr>
        <w:t xml:space="preserve"> y </w:t>
      </w:r>
      <w:r w:rsidR="00F9693C">
        <w:rPr>
          <w:lang w:val="es-ES_tradnl"/>
        </w:rPr>
        <w:t>(.....)</w:t>
      </w:r>
      <w:r w:rsidR="0084724D">
        <w:rPr>
          <w:lang w:val="es-ES_tradnl"/>
        </w:rPr>
        <w:t>, ostenta</w:t>
      </w:r>
      <w:r w:rsidR="00B758E5">
        <w:rPr>
          <w:lang w:val="es-ES_tradnl"/>
        </w:rPr>
        <w:t>n</w:t>
      </w:r>
      <w:r w:rsidR="0084724D">
        <w:rPr>
          <w:lang w:val="es-ES_tradnl"/>
        </w:rPr>
        <w:t xml:space="preserve"> la patria potestad de su menor hijo (al momento de interponer la presente demanda), </w:t>
      </w:r>
      <w:r w:rsidR="00F9693C">
        <w:rPr>
          <w:lang w:val="es-ES_tradnl"/>
        </w:rPr>
        <w:t>(.....)</w:t>
      </w:r>
      <w:r w:rsidR="0084724D">
        <w:rPr>
          <w:lang w:val="es-ES_tradnl"/>
        </w:rPr>
        <w:t xml:space="preserve"> y por ende son representantes del mismo</w:t>
      </w:r>
      <w:r w:rsidR="00B758E5">
        <w:rPr>
          <w:lang w:val="es-ES_tradnl"/>
        </w:rPr>
        <w:t>, en consecuencia cuentan</w:t>
      </w:r>
      <w:r w:rsidR="0084724D">
        <w:rPr>
          <w:lang w:val="es-ES_tradnl"/>
        </w:rPr>
        <w:t xml:space="preserve"> con interés jurídico para actuar en el presente juicio de nulidad. ---</w:t>
      </w:r>
      <w:r w:rsidR="00B758E5">
        <w:rPr>
          <w:lang w:val="es-ES_tradnl"/>
        </w:rPr>
        <w:t>--------</w:t>
      </w:r>
      <w:r w:rsidR="0084724D">
        <w:rPr>
          <w:lang w:val="es-ES_tradnl"/>
        </w:rPr>
        <w:t>-----------------------------------------------------------</w:t>
      </w:r>
    </w:p>
    <w:p w14:paraId="3A9F0A5A" w14:textId="77777777" w:rsidR="0084724D" w:rsidRDefault="0084724D" w:rsidP="0084724D">
      <w:pPr>
        <w:pStyle w:val="RESOLUCIONES"/>
        <w:rPr>
          <w:lang w:val="es-ES_tradnl"/>
        </w:rPr>
      </w:pPr>
    </w:p>
    <w:p w14:paraId="73E3A47A" w14:textId="52859D41" w:rsidR="007716D2" w:rsidRDefault="0084724D" w:rsidP="0084724D">
      <w:pPr>
        <w:pStyle w:val="RESOLUCIONES"/>
        <w:rPr>
          <w:lang w:val="es-ES_tradnl"/>
        </w:rPr>
      </w:pPr>
      <w:r>
        <w:rPr>
          <w:lang w:val="es-ES_tradnl"/>
        </w:rPr>
        <w:t>Para una mejor referencia se transcriben los art</w:t>
      </w:r>
      <w:r w:rsidR="007716D2">
        <w:rPr>
          <w:lang w:val="es-ES_tradnl"/>
        </w:rPr>
        <w:t>ículos que dan la base a lo antes expuesto:</w:t>
      </w:r>
      <w:r w:rsidR="007C5640">
        <w:rPr>
          <w:lang w:val="es-ES_tradnl"/>
        </w:rPr>
        <w:t xml:space="preserve"> ----------------------------------------------------------------------------------</w:t>
      </w:r>
    </w:p>
    <w:p w14:paraId="5D45BC70" w14:textId="0BF18999" w:rsidR="00F9196C" w:rsidRPr="00F9196C" w:rsidRDefault="00F9196C" w:rsidP="00F27C71">
      <w:pPr>
        <w:pStyle w:val="RESOLUCIONES"/>
        <w:rPr>
          <w:lang w:val="es-ES_tradnl"/>
        </w:rPr>
      </w:pPr>
    </w:p>
    <w:p w14:paraId="25906DDF" w14:textId="77777777" w:rsidR="007716D2" w:rsidRPr="00096809" w:rsidRDefault="007716D2" w:rsidP="007716D2">
      <w:pPr>
        <w:pStyle w:val="TESISYJURIS"/>
        <w:rPr>
          <w:b/>
        </w:rPr>
      </w:pPr>
      <w:r w:rsidRPr="00096809">
        <w:rPr>
          <w:b/>
        </w:rPr>
        <w:t>Código de Procedimiento y Justicia Administrativa para el Estado y los Municipios de Guanajuato.</w:t>
      </w:r>
    </w:p>
    <w:p w14:paraId="7BB71BB1" w14:textId="77777777" w:rsidR="007716D2" w:rsidRDefault="007716D2" w:rsidP="007716D2">
      <w:pPr>
        <w:pStyle w:val="TESISYJURIS"/>
      </w:pPr>
    </w:p>
    <w:p w14:paraId="14C5B20E" w14:textId="0769AA4E" w:rsidR="00F9196C" w:rsidRPr="00B10044" w:rsidRDefault="00F9196C" w:rsidP="007716D2">
      <w:pPr>
        <w:pStyle w:val="TESISYJURIS"/>
        <w:rPr>
          <w:lang w:val="es-MX"/>
        </w:rPr>
      </w:pPr>
      <w:r w:rsidRPr="00B10044">
        <w:t xml:space="preserve">Artículo 9. Para efectos de este Código se consideran con capacidad jurídica, aquellas personas a quienes así se les reconozca por el Código Civil para el Estado de Guanajuato. </w:t>
      </w:r>
    </w:p>
    <w:p w14:paraId="5514FD1D" w14:textId="33265FE8" w:rsidR="00F9196C" w:rsidRDefault="00F9196C" w:rsidP="007716D2">
      <w:pPr>
        <w:pStyle w:val="TESISYJURIS"/>
        <w:rPr>
          <w:lang w:val="es-MX"/>
        </w:rPr>
      </w:pPr>
    </w:p>
    <w:p w14:paraId="623A0BB0" w14:textId="77777777" w:rsidR="00096809" w:rsidRDefault="00096809" w:rsidP="007716D2">
      <w:pPr>
        <w:pStyle w:val="TESISYJURIS"/>
        <w:rPr>
          <w:lang w:val="es-MX"/>
        </w:rPr>
      </w:pPr>
    </w:p>
    <w:p w14:paraId="0CA6BCB9" w14:textId="09C8416B" w:rsidR="005202BE" w:rsidRPr="00096809" w:rsidRDefault="007716D2" w:rsidP="007716D2">
      <w:pPr>
        <w:pStyle w:val="TESISYJURIS"/>
        <w:rPr>
          <w:b/>
          <w:lang w:val="es-MX"/>
        </w:rPr>
      </w:pPr>
      <w:r w:rsidRPr="00096809">
        <w:rPr>
          <w:b/>
          <w:lang w:val="es-MX"/>
        </w:rPr>
        <w:t>Código Civil para el Estado de Guanajuato.</w:t>
      </w:r>
    </w:p>
    <w:p w14:paraId="62825526" w14:textId="77777777" w:rsidR="007716D2" w:rsidRPr="008002EA" w:rsidRDefault="007716D2" w:rsidP="007716D2">
      <w:pPr>
        <w:pStyle w:val="TESISYJURIS"/>
        <w:rPr>
          <w:lang w:val="es-MX"/>
        </w:rPr>
      </w:pPr>
    </w:p>
    <w:p w14:paraId="3C31EDBB" w14:textId="0D3F6BBE" w:rsidR="00F9196C" w:rsidRPr="008002EA" w:rsidRDefault="00F9196C" w:rsidP="007716D2">
      <w:pPr>
        <w:pStyle w:val="TESISYJURIS"/>
        <w:rPr>
          <w:lang w:val="es-ES_tradnl"/>
        </w:rPr>
      </w:pPr>
      <w:r w:rsidRPr="008002EA">
        <w:rPr>
          <w:lang w:val="es-ES_tradnl"/>
        </w:rPr>
        <w:t>Artículo 21. La capacidad jurídica de las personas físicas se adquiere por el nacimiento y se extingue por la muerte; pero desde el momento en que un individuo es concebido, entra bajo la protección de la ley y se le tiene por nacido para los efectos declarados en el presente Código.</w:t>
      </w:r>
    </w:p>
    <w:p w14:paraId="6279ED9B" w14:textId="77777777" w:rsidR="00F9196C" w:rsidRPr="008002EA" w:rsidRDefault="00F9196C" w:rsidP="007716D2">
      <w:pPr>
        <w:pStyle w:val="TESISYJURIS"/>
        <w:rPr>
          <w:lang w:val="es-ES_tradnl"/>
        </w:rPr>
      </w:pPr>
    </w:p>
    <w:p w14:paraId="7A9D48DE" w14:textId="77777777" w:rsidR="00F9196C" w:rsidRPr="008002EA" w:rsidRDefault="00F9196C" w:rsidP="007716D2">
      <w:pPr>
        <w:pStyle w:val="TESISYJURIS"/>
        <w:rPr>
          <w:lang w:val="es-ES_tradnl"/>
        </w:rPr>
      </w:pPr>
      <w:r w:rsidRPr="008002EA">
        <w:rPr>
          <w:lang w:val="es-ES_tradnl"/>
        </w:rPr>
        <w:t>Artículo 22. La menor edad, el estado de interdicción y las demás incapacidades establecidas por la ley, constituyen restricciones a la capacidad jurídica; pero los que se encontraren en tales condiciones podrán ejercitar sus derechos o contraer obligaciones por medio de sus representantes.</w:t>
      </w:r>
    </w:p>
    <w:p w14:paraId="7F016C9F" w14:textId="77777777" w:rsidR="00F9196C" w:rsidRPr="008002EA" w:rsidRDefault="00F9196C" w:rsidP="007716D2">
      <w:pPr>
        <w:pStyle w:val="TESISYJURIS"/>
        <w:rPr>
          <w:lang w:val="es-ES_tradnl"/>
        </w:rPr>
      </w:pPr>
    </w:p>
    <w:p w14:paraId="5CE83839" w14:textId="77777777" w:rsidR="005202BE" w:rsidRPr="005202BE" w:rsidRDefault="005202BE" w:rsidP="007716D2">
      <w:pPr>
        <w:pStyle w:val="TESISYJURIS"/>
        <w:rPr>
          <w:lang w:val="es-ES_tradnl"/>
        </w:rPr>
      </w:pPr>
      <w:r w:rsidRPr="005202BE">
        <w:rPr>
          <w:lang w:val="es-ES_tradnl"/>
        </w:rPr>
        <w:t>Artículo 466. Los hijos menores de edad no emancipados están bajo la patria potestad mientras exista alguno de los ascendientes que deban ejercerla conforme a la ley.</w:t>
      </w:r>
    </w:p>
    <w:p w14:paraId="0A41066B" w14:textId="77777777" w:rsidR="005202BE" w:rsidRDefault="005202BE" w:rsidP="007716D2">
      <w:pPr>
        <w:pStyle w:val="TESISYJURIS"/>
        <w:rPr>
          <w:lang w:val="es-ES_tradnl"/>
        </w:rPr>
      </w:pPr>
    </w:p>
    <w:p w14:paraId="56D7C0B1" w14:textId="77777777" w:rsidR="005202BE" w:rsidRDefault="005202BE" w:rsidP="007716D2">
      <w:pPr>
        <w:pStyle w:val="TESISYJURIS"/>
        <w:rPr>
          <w:lang w:val="es-ES_tradnl"/>
        </w:rPr>
      </w:pPr>
    </w:p>
    <w:p w14:paraId="0D14F38C" w14:textId="1D36B558" w:rsidR="00F9196C" w:rsidRDefault="00F9196C" w:rsidP="007716D2">
      <w:pPr>
        <w:pStyle w:val="TESISYJURIS"/>
        <w:rPr>
          <w:lang w:val="es-ES_tradnl"/>
        </w:rPr>
      </w:pPr>
      <w:r w:rsidRPr="008002EA">
        <w:rPr>
          <w:lang w:val="es-ES_tradnl"/>
        </w:rPr>
        <w:t>Artículo 468. La patria potestad sobre los hijos de matrimonio se ejerce por el padre y la madre, o en su caso, por el supérstite. En caso de que éstos o éste fallezcan o pierdan la patria potestad, se estará a lo siguiente:</w:t>
      </w:r>
    </w:p>
    <w:p w14:paraId="1C845ED7" w14:textId="77777777" w:rsidR="005202BE" w:rsidRDefault="005202BE" w:rsidP="007716D2">
      <w:pPr>
        <w:pStyle w:val="TESISYJURIS"/>
        <w:rPr>
          <w:lang w:val="es-ES_tradnl"/>
        </w:rPr>
      </w:pPr>
    </w:p>
    <w:p w14:paraId="4B8AEFEF" w14:textId="19639629" w:rsidR="00F9196C" w:rsidRPr="008002EA" w:rsidRDefault="00F9196C" w:rsidP="007716D2">
      <w:pPr>
        <w:pStyle w:val="TESISYJURIS"/>
        <w:rPr>
          <w:lang w:val="es-MX"/>
        </w:rPr>
      </w:pPr>
      <w:r w:rsidRPr="008002EA">
        <w:rPr>
          <w:lang w:val="es-ES_tradnl"/>
        </w:rPr>
        <w:t xml:space="preserve">Artículo 479. </w:t>
      </w:r>
      <w:r w:rsidRPr="008002EA">
        <w:rPr>
          <w:color w:val="000000"/>
          <w:lang w:val="es-MX"/>
        </w:rPr>
        <w:t xml:space="preserve">Los que ejercen la patria potestad son legítimos representantes de los que están bajo ella y tienen la administración legal de los bienes que les pertenecen, conforme a las prescripciones de este Código; pero cuando la patria potestad se ejerza a la vez por el padre y por la madre, </w:t>
      </w:r>
      <w:r w:rsidRPr="008002EA">
        <w:rPr>
          <w:color w:val="000000"/>
          <w:lang w:val="es-MX"/>
        </w:rPr>
        <w:lastRenderedPageBreak/>
        <w:t>por el abuelo y la abuela o por los esposos adoptantes, el administrador de los bienes y representante será el que designen de mutuo acuerdo. Si aquéllos que ejercen la patria potestad no llegasen a un acuerdo, el Juez procederá a escuchar a los padres y al Ministerio Público, con el fin de resolver quien será el administrador de dichos bienes y representante, según considere más conveniente respecto al interés superior del menor.</w:t>
      </w:r>
    </w:p>
    <w:p w14:paraId="1D562686" w14:textId="2E9BC49C" w:rsidR="00F9196C" w:rsidRDefault="00F9196C" w:rsidP="00F9196C">
      <w:pPr>
        <w:ind w:firstLine="709"/>
        <w:jc w:val="both"/>
        <w:rPr>
          <w:rFonts w:ascii="Verdana" w:hAnsi="Verdana"/>
          <w:sz w:val="20"/>
          <w:szCs w:val="20"/>
          <w:lang w:val="es-MX"/>
        </w:rPr>
      </w:pPr>
    </w:p>
    <w:p w14:paraId="28D26F56" w14:textId="002CEED5" w:rsidR="00F9196C" w:rsidRDefault="00F9196C" w:rsidP="00F9196C">
      <w:pPr>
        <w:ind w:firstLine="709"/>
        <w:jc w:val="both"/>
        <w:rPr>
          <w:rFonts w:ascii="Verdana" w:hAnsi="Verdana"/>
          <w:sz w:val="20"/>
          <w:szCs w:val="20"/>
          <w:lang w:val="es-MX"/>
        </w:rPr>
      </w:pPr>
    </w:p>
    <w:p w14:paraId="56D3068B" w14:textId="77777777" w:rsidR="00F9196C" w:rsidRPr="00F9196C" w:rsidRDefault="00F9196C" w:rsidP="00F9196C">
      <w:pPr>
        <w:ind w:firstLine="709"/>
        <w:jc w:val="both"/>
        <w:rPr>
          <w:rFonts w:ascii="Verdana" w:hAnsi="Verdana"/>
          <w:sz w:val="20"/>
          <w:szCs w:val="20"/>
          <w:lang w:val="es-MX"/>
        </w:rPr>
      </w:pPr>
    </w:p>
    <w:p w14:paraId="422ED90B" w14:textId="5826627E"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8F3219">
        <w:t xml:space="preserve"> -</w:t>
      </w:r>
      <w:r w:rsidR="00043142">
        <w:t>------------------------</w:t>
      </w:r>
      <w:r w:rsidR="008F3219">
        <w:t>---</w:t>
      </w:r>
      <w:r w:rsidR="0053659A">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5382865E" w14:textId="2F76F7B7" w:rsidR="003275CF" w:rsidRDefault="00946409" w:rsidP="00A12FBE">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7716D2">
        <w:t xml:space="preserve">en fecha 05 cinco de julio del año 2017 dos mil diecisiete, fue levantada el acta de infracción folio número </w:t>
      </w:r>
      <w:r w:rsidR="007716D2">
        <w:rPr>
          <w:b/>
        </w:rPr>
        <w:t>T5624490 (Letra T cinco seis dos cuatro cuatro nueve cero</w:t>
      </w:r>
      <w:r w:rsidR="007716D2" w:rsidRPr="00B05638">
        <w:rPr>
          <w:b/>
        </w:rPr>
        <w:t>)</w:t>
      </w:r>
      <w:r w:rsidR="007716D2">
        <w:t xml:space="preserve">, </w:t>
      </w:r>
      <w:r w:rsidR="00B758E5">
        <w:t xml:space="preserve">por el agente de tránsito municipal, quien </w:t>
      </w:r>
      <w:r w:rsidR="00AC2581">
        <w:t>a efecto de gar</w:t>
      </w:r>
      <w:r w:rsidR="003275CF">
        <w:t>a</w:t>
      </w:r>
      <w:r w:rsidR="00AC2581">
        <w:t>ntizar el cumplimiento de la sanción económica aseguró</w:t>
      </w:r>
      <w:r w:rsidR="00834634">
        <w:t xml:space="preserve">, </w:t>
      </w:r>
      <w:r w:rsidR="00F27C71">
        <w:t xml:space="preserve">la </w:t>
      </w:r>
      <w:r w:rsidR="007716D2">
        <w:t>placa</w:t>
      </w:r>
      <w:r w:rsidR="00F27C71">
        <w:t xml:space="preserve"> de circulación, motivo por el cual, pa</w:t>
      </w:r>
      <w:r w:rsidR="00215C72">
        <w:t>ra recuperarla, el actor realizó</w:t>
      </w:r>
      <w:r w:rsidR="00A12FBE">
        <w:t xml:space="preserve"> el pago según recibo de fecha 15 quince de julio </w:t>
      </w:r>
      <w:r w:rsidR="00F27C71">
        <w:t xml:space="preserve">del año 2017 dos mil diecisiete, </w:t>
      </w:r>
      <w:r w:rsidR="00215C72">
        <w:t>por l</w:t>
      </w:r>
      <w:r w:rsidR="00A12FBE">
        <w:t>a cantidad de $196.28</w:t>
      </w:r>
      <w:r w:rsidR="00215C72">
        <w:t xml:space="preserve"> (</w:t>
      </w:r>
      <w:r w:rsidR="00A12FBE">
        <w:t>ciento noventa y seis pesos 28</w:t>
      </w:r>
      <w:r w:rsidR="00F27C71">
        <w:t>/100 M/N). ------------</w:t>
      </w:r>
    </w:p>
    <w:p w14:paraId="3D3AD0FF" w14:textId="77777777" w:rsidR="00A12FBE" w:rsidRDefault="00A12FBE" w:rsidP="00A12FBE">
      <w:pPr>
        <w:pStyle w:val="SENTENCIAS"/>
      </w:pPr>
    </w:p>
    <w:p w14:paraId="3A4D914E" w14:textId="2EBD0398"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t xml:space="preserve"> </w:t>
      </w:r>
      <w:r w:rsidR="00167954">
        <w:t>-</w:t>
      </w:r>
      <w:r>
        <w:t>------------------------------------------</w:t>
      </w:r>
      <w:r w:rsidR="00167954">
        <w:t>----</w:t>
      </w:r>
      <w:r>
        <w:t>-------------------------------</w:t>
      </w:r>
    </w:p>
    <w:p w14:paraId="67330E0E" w14:textId="77777777" w:rsidR="00AC2581" w:rsidRDefault="00AC2581" w:rsidP="00AE5576">
      <w:pPr>
        <w:pStyle w:val="SENTENCIAS"/>
      </w:pPr>
    </w:p>
    <w:p w14:paraId="5BF79540" w14:textId="1F32D69D" w:rsidR="00DC7A84" w:rsidRDefault="00946409" w:rsidP="00A12FBE">
      <w:pPr>
        <w:pStyle w:val="SENTENCIAS"/>
      </w:pPr>
      <w:r w:rsidRPr="00A07764">
        <w:t>Así las cosas, la “litis” planteada se hace consistir en determinar la legalidad o ilegalidad de</w:t>
      </w:r>
      <w:r w:rsidR="00DC7A84">
        <w:t xml:space="preserve">l acta de infracción número </w:t>
      </w:r>
      <w:r w:rsidR="00A12FBE">
        <w:rPr>
          <w:b/>
        </w:rPr>
        <w:t>T5624490 (Letra T cinco seis dos cuatro cuatro nueve cero</w:t>
      </w:r>
      <w:r w:rsidR="00A12FBE" w:rsidRPr="00B05638">
        <w:rPr>
          <w:b/>
        </w:rPr>
        <w:t>)</w:t>
      </w:r>
      <w:r w:rsidR="00A12FBE">
        <w:t>, de fecha 05 cinco de julio del año 2017 dos mil diecisiete,</w:t>
      </w:r>
      <w:r w:rsidR="00F27C71">
        <w:t xml:space="preserve"> </w:t>
      </w:r>
      <w:r w:rsidR="00DC7A84">
        <w:t xml:space="preserve">y en su caso, el reconocimiento y restitución de las garantías y </w:t>
      </w:r>
      <w:r w:rsidR="00DC7A84">
        <w:lastRenderedPageBreak/>
        <w:t xml:space="preserve">derechos al </w:t>
      </w:r>
      <w:r w:rsidR="00215C72">
        <w:t>demandante esto es, la devolución de la cantidad pagada por dicha acta de infracción</w:t>
      </w:r>
      <w:r w:rsidR="00DC7A84">
        <w:t>. -----------------------------</w:t>
      </w:r>
      <w:r w:rsidR="00A12FBE">
        <w:t>-----------------------</w:t>
      </w:r>
      <w:r w:rsidR="00DC7A84">
        <w:t>----------</w:t>
      </w:r>
      <w:r w:rsidR="00215C72">
        <w:t>------------------</w:t>
      </w:r>
    </w:p>
    <w:p w14:paraId="2DC64C98" w14:textId="77777777" w:rsidR="00DC7A84" w:rsidRDefault="00DC7A84" w:rsidP="00F27C71">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6B02E123" w:rsidR="00843DF9" w:rsidRDefault="00B07098" w:rsidP="00F00466">
      <w:pPr>
        <w:pStyle w:val="SENTENCIAS"/>
        <w:rPr>
          <w:i/>
        </w:rPr>
      </w:pPr>
      <w:r>
        <w:t xml:space="preserve">De manera general en el PRIMER concepto de impugnación el actor se duele de que el acta combatida </w:t>
      </w:r>
      <w:r w:rsidR="004E6F5C" w:rsidRPr="004E6F5C">
        <w:rPr>
          <w:i/>
        </w:rPr>
        <w:t>“</w:t>
      </w:r>
      <w:r w:rsidR="00215C72">
        <w:rPr>
          <w:i/>
        </w:rPr>
        <w:t xml:space="preserve"> </w:t>
      </w:r>
      <w:r w:rsidR="00215C72" w:rsidRPr="00215C72">
        <w:rPr>
          <w:i/>
        </w:rPr>
        <w:t>[…]</w:t>
      </w:r>
      <w:r w:rsidR="00294B2D">
        <w:rPr>
          <w:i/>
        </w:rPr>
        <w:t xml:space="preserve"> </w:t>
      </w:r>
      <w:r w:rsidR="00843DF9">
        <w:rPr>
          <w:i/>
        </w:rPr>
        <w:t xml:space="preserve">vulnera </w:t>
      </w:r>
      <w:r w:rsidR="00A12FBE">
        <w:rPr>
          <w:i/>
        </w:rPr>
        <w:t xml:space="preserve">los derechos de nuestro menor hijo en virtud de que se emitió sin cumplir con el requisito </w:t>
      </w:r>
      <w:r w:rsidR="00843DF9">
        <w:rPr>
          <w:i/>
        </w:rPr>
        <w:t>formal de la debida fundamentación y motivación exigida por el artículo 16 de la Carta Magna, 10 de la Constitución Particular del Estado y 137 fracción VI del Código de Procedimiento y Justicia Administrativa para el Estado y los Municipios de Guanajuato, violándose en mi agravio el Principio de Legalidad consagrado en el artículo 2 de la Constitución Particular del Estado de Guanajuato.</w:t>
      </w:r>
    </w:p>
    <w:p w14:paraId="4DF3EC3E" w14:textId="3814D38E" w:rsidR="00843DF9" w:rsidRDefault="00843DF9" w:rsidP="00A12FBE">
      <w:pPr>
        <w:pStyle w:val="SENTENCIAS"/>
        <w:rPr>
          <w:i/>
        </w:rPr>
      </w:pPr>
      <w:r>
        <w:rPr>
          <w:i/>
        </w:rPr>
        <w:t>Manif</w:t>
      </w:r>
      <w:r w:rsidR="00A12FBE">
        <w:rPr>
          <w:i/>
        </w:rPr>
        <w:t xml:space="preserve">estamos lo precedente, pues de la simple lectura del acta de infracción impugnada, se desprende que se citan los artículos </w:t>
      </w:r>
      <w:r>
        <w:rPr>
          <w:i/>
        </w:rPr>
        <w:t>[…]</w:t>
      </w:r>
      <w:r w:rsidR="00A12FBE">
        <w:rPr>
          <w:i/>
        </w:rPr>
        <w:t xml:space="preserve"> Sin embargo, </w:t>
      </w:r>
      <w:r w:rsidR="00A12FBE">
        <w:rPr>
          <w:i/>
        </w:rPr>
        <w:lastRenderedPageBreak/>
        <w:t>la demandada incurre en indebida fundamentación en la emisión de su acto y que ahora impugnamos.</w:t>
      </w:r>
    </w:p>
    <w:p w14:paraId="23DE15D2" w14:textId="2FB190A6" w:rsidR="003715F7" w:rsidRDefault="003715F7" w:rsidP="00A12FBE">
      <w:pPr>
        <w:pStyle w:val="SENTENCIAS"/>
        <w:numPr>
          <w:ilvl w:val="0"/>
          <w:numId w:val="5"/>
        </w:numPr>
        <w:rPr>
          <w:i/>
        </w:rPr>
      </w:pPr>
      <w:r>
        <w:rPr>
          <w:i/>
        </w:rPr>
        <w:t>En cuanto al primer motivo de infracción que aduce la demandad, respecto del cual toma como fundamento el artículo 12 fracción XV […]</w:t>
      </w:r>
    </w:p>
    <w:p w14:paraId="04D1DD27" w14:textId="22F02C06" w:rsidR="003715F7" w:rsidRDefault="003715F7" w:rsidP="003715F7">
      <w:pPr>
        <w:pStyle w:val="SENTENCIAS"/>
        <w:ind w:left="1068" w:firstLine="0"/>
        <w:rPr>
          <w:i/>
        </w:rPr>
      </w:pPr>
      <w:r>
        <w:rPr>
          <w:i/>
        </w:rPr>
        <w:t>Con relación a los motivos de infracción […] el agente de tránsito demandad establece en el Acta de Infracción impugnada lo siguiente: […] siendo claro que la aseveración anterior es bastante escueta e insuficiente, careciendo a todas luces de coherencia, congruencia y legalidad, pues la demandad no es precisa ni exacta en la cita de las normas legales que, en su caso, le facultan para emitir el acto que ahora impugnamos […]</w:t>
      </w:r>
    </w:p>
    <w:p w14:paraId="6C439BA9" w14:textId="6A6BF451" w:rsidR="003715F7" w:rsidRDefault="003715F7" w:rsidP="003715F7">
      <w:pPr>
        <w:pStyle w:val="SENTENCIAS"/>
        <w:ind w:left="1068" w:firstLine="0"/>
        <w:rPr>
          <w:i/>
        </w:rPr>
      </w:pPr>
      <w:r>
        <w:rPr>
          <w:i/>
        </w:rPr>
        <w:t>[…] no señala con precisión, las circunstancias especiales, razones particulares o causas inmediatas que es hayan tenido en consideración par la emisión del acto; es decir, omite señalar la forma o la manera en la que se percató de que nuestro menor hijo supuestamente salió sin del “devida” precaución […]</w:t>
      </w:r>
    </w:p>
    <w:p w14:paraId="4A88C468" w14:textId="3B8222A6" w:rsidR="003715F7" w:rsidRDefault="003715F7" w:rsidP="003715F7">
      <w:pPr>
        <w:pStyle w:val="SENTENCIAS"/>
        <w:numPr>
          <w:ilvl w:val="0"/>
          <w:numId w:val="5"/>
        </w:numPr>
        <w:rPr>
          <w:i/>
        </w:rPr>
      </w:pPr>
      <w:r>
        <w:rPr>
          <w:i/>
        </w:rPr>
        <w:t>Ahora bien, en cuanto al segundo motivo de infracción que la demanda señala respecto del cual toma como fundamento, el artículo 7 fracción I, hago mención de lo siguiente:</w:t>
      </w:r>
    </w:p>
    <w:p w14:paraId="04290D36" w14:textId="73ED03E5" w:rsidR="003715F7" w:rsidRDefault="003715F7" w:rsidP="003715F7">
      <w:pPr>
        <w:pStyle w:val="SENTENCIAS"/>
        <w:ind w:left="1068" w:firstLine="0"/>
        <w:rPr>
          <w:i/>
        </w:rPr>
      </w:pPr>
      <w:r>
        <w:rPr>
          <w:i/>
        </w:rPr>
        <w:t>En el apartado MOTIVOS DE LA INFRACCIÓN, la autoridad demandada señala lo siguiente: […] siendo claro que la aseveración anterior es bastante escueta e insuficiente, careciendo a todas luces de coherencia, congruencia y legalidad, pues la demandada no es precisa ni exacta en la cita de las normas legales y los motivos que esgrime, negándose con dicho actuar, certeza y seguridad jurídica.</w:t>
      </w:r>
    </w:p>
    <w:p w14:paraId="6D69CA35" w14:textId="6C13AC68" w:rsidR="00A506DE" w:rsidRDefault="00A506DE" w:rsidP="00A506DE">
      <w:pPr>
        <w:pStyle w:val="SENTENCIAS"/>
        <w:ind w:left="1068" w:firstLine="0"/>
        <w:rPr>
          <w:i/>
        </w:rPr>
      </w:pPr>
      <w:r>
        <w:rPr>
          <w:i/>
        </w:rPr>
        <w:t>Lo anterior, hace que el acta de infracción impugnada carezca de la debida fundamentación, debido a que la autoridad demandad no señala las circunstancias especiales, razones particulares o causas inmediatas que haya tenido en consideración […]</w:t>
      </w:r>
      <w:r w:rsidR="00B758E5">
        <w:rPr>
          <w:i/>
        </w:rPr>
        <w:t>.</w:t>
      </w:r>
    </w:p>
    <w:p w14:paraId="4317D55C" w14:textId="4F72FE15" w:rsidR="003715F7" w:rsidRDefault="003715F7" w:rsidP="003715F7">
      <w:pPr>
        <w:pStyle w:val="SENTENCIAS"/>
        <w:ind w:left="1068" w:firstLine="0"/>
        <w:rPr>
          <w:i/>
        </w:rPr>
      </w:pPr>
    </w:p>
    <w:p w14:paraId="0A7817AB" w14:textId="54E3B906" w:rsidR="003715F7" w:rsidRDefault="003715F7" w:rsidP="003715F7">
      <w:pPr>
        <w:pStyle w:val="SENTENCIAS"/>
        <w:ind w:left="1068" w:firstLine="0"/>
        <w:rPr>
          <w:i/>
        </w:rPr>
      </w:pPr>
    </w:p>
    <w:p w14:paraId="093E46CC" w14:textId="67373EC3" w:rsidR="00DB7749" w:rsidRDefault="00DB7749" w:rsidP="00DB7749">
      <w:pPr>
        <w:spacing w:line="360" w:lineRule="auto"/>
        <w:ind w:firstLine="709"/>
        <w:jc w:val="both"/>
        <w:rPr>
          <w:rFonts w:ascii="Century" w:hAnsi="Century"/>
        </w:rPr>
      </w:pPr>
      <w:r>
        <w:rPr>
          <w:rFonts w:ascii="Century" w:hAnsi="Century"/>
        </w:rPr>
        <w:lastRenderedPageBreak/>
        <w:t xml:space="preserve">Por su parte la autoridad demanda argumenta </w:t>
      </w:r>
      <w:r w:rsidR="0041305D">
        <w:rPr>
          <w:rFonts w:ascii="Century" w:hAnsi="Century"/>
        </w:rPr>
        <w:t>en su capítulo de contestación a los agravios, sostiene que no se le afecta el interés jurídico a la parte actora, y que no existe identidad entre los actores. -----</w:t>
      </w:r>
      <w:r>
        <w:rPr>
          <w:rFonts w:ascii="Century" w:hAnsi="Century"/>
        </w:rPr>
        <w:t>-----------</w:t>
      </w:r>
      <w:r w:rsidR="0041305D">
        <w:rPr>
          <w:rFonts w:ascii="Century" w:hAnsi="Century"/>
        </w:rPr>
        <w:t>-------------</w:t>
      </w:r>
    </w:p>
    <w:p w14:paraId="352EA3DA" w14:textId="77777777" w:rsidR="00DB7749" w:rsidRDefault="00DB7749" w:rsidP="00DB7749">
      <w:pPr>
        <w:spacing w:line="360" w:lineRule="auto"/>
        <w:ind w:firstLine="709"/>
        <w:jc w:val="both"/>
        <w:rPr>
          <w:rFonts w:ascii="Century" w:hAnsi="Century"/>
        </w:rPr>
      </w:pPr>
    </w:p>
    <w:p w14:paraId="25AF88AF" w14:textId="31C52299"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DB7749">
        <w:t xml:space="preserve">Agente de Tránsito Municipal, </w:t>
      </w:r>
      <w:r w:rsidR="00EF1F5F">
        <w:t xml:space="preserve">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30FF687" w:rsidR="008B40CC" w:rsidRPr="00DB7749" w:rsidRDefault="008B40CC" w:rsidP="00E7697D">
      <w:pPr>
        <w:pStyle w:val="SENTENCIAS"/>
      </w:pPr>
      <w:r w:rsidRPr="00DB7749">
        <w:t>Así las cosas, de la boleta de infracción con</w:t>
      </w:r>
      <w:r w:rsidR="00373920" w:rsidRPr="00DB7749">
        <w:t xml:space="preserve"> número </w:t>
      </w:r>
      <w:r w:rsidR="00DB7749" w:rsidRPr="00DB7749">
        <w:t xml:space="preserve">folio </w:t>
      </w:r>
      <w:r w:rsidR="00DA5626">
        <w:rPr>
          <w:b/>
        </w:rPr>
        <w:t>T5624490 (Letra T cinco seis dos cuatro cuatro nueve cero</w:t>
      </w:r>
      <w:r w:rsidR="00DA5626" w:rsidRPr="00B05638">
        <w:rPr>
          <w:b/>
        </w:rPr>
        <w:t>)</w:t>
      </w:r>
      <w:r w:rsidR="00DA5626">
        <w:t>, de fecha 05 cinco de julio del año 2017 dos mil diecisiete</w:t>
      </w:r>
      <w:r w:rsidR="00E7697D">
        <w:t xml:space="preserve">, </w:t>
      </w:r>
      <w:r w:rsidRPr="00DB7749">
        <w:t xml:space="preserve">se advierte que el </w:t>
      </w:r>
      <w:r w:rsidR="00B758E5" w:rsidRPr="00DB7749">
        <w:t>agente de tránsito municipal</w:t>
      </w:r>
      <w:r w:rsidR="00DB7749" w:rsidRPr="00DB7749">
        <w:t xml:space="preserve">, </w:t>
      </w:r>
      <w:r w:rsidRPr="00DB7749">
        <w:t xml:space="preserve">funda su actuar en el artículo </w:t>
      </w:r>
      <w:r w:rsidR="00DA5626">
        <w:t xml:space="preserve">12 fracción XV y 7 fracción I </w:t>
      </w:r>
      <w:r w:rsidR="00DB7749" w:rsidRPr="00DB7749">
        <w:t xml:space="preserve">del Reglamento de Tránsito Municipal de León, Guanajuato, </w:t>
      </w:r>
      <w:r w:rsidR="00DA2C92" w:rsidRPr="00DB7749">
        <w:t xml:space="preserve">el cual </w:t>
      </w:r>
      <w:r w:rsidR="00373920" w:rsidRPr="00DB7749">
        <w:t>dispone</w:t>
      </w:r>
      <w:r w:rsidR="00DA2C92" w:rsidRPr="00DB7749">
        <w:t>:</w:t>
      </w:r>
      <w:r w:rsidR="00373920" w:rsidRPr="00DB7749">
        <w:t xml:space="preserve"> </w:t>
      </w:r>
      <w:r w:rsidR="00E7697D">
        <w:t>--------------------</w:t>
      </w:r>
      <w:r w:rsidR="00373920" w:rsidRPr="00DB7749">
        <w:t>------</w:t>
      </w:r>
    </w:p>
    <w:p w14:paraId="4542F64B" w14:textId="77777777" w:rsidR="00DA2C92" w:rsidRDefault="00DA2C92" w:rsidP="00E7697D">
      <w:pPr>
        <w:pStyle w:val="SENTENCIAS"/>
      </w:pPr>
    </w:p>
    <w:p w14:paraId="4C4619AF" w14:textId="77777777" w:rsidR="00DA5626" w:rsidRPr="0031237E" w:rsidRDefault="00DA5626" w:rsidP="00DA5626">
      <w:pPr>
        <w:pStyle w:val="TESISYJURIS"/>
      </w:pPr>
      <w:r w:rsidRPr="0031237E">
        <w:rPr>
          <w:b/>
        </w:rPr>
        <w:t xml:space="preserve">Artículo 12.- </w:t>
      </w:r>
      <w:r w:rsidRPr="0031237E">
        <w:t>Para las preferencias de paso en los cruceros, el conductor se ajustará a la señalización establecida y a las siguientes reglas:</w:t>
      </w:r>
    </w:p>
    <w:p w14:paraId="38543839" w14:textId="77777777" w:rsidR="00DA5626" w:rsidRPr="0031237E" w:rsidRDefault="00DA5626" w:rsidP="00DA5626">
      <w:pPr>
        <w:pStyle w:val="TESISYJURIS"/>
      </w:pPr>
    </w:p>
    <w:p w14:paraId="2D2909D6" w14:textId="00C836AB" w:rsidR="00DA5626" w:rsidRPr="00DA5626" w:rsidRDefault="00DA5626" w:rsidP="00DA5626">
      <w:pPr>
        <w:pStyle w:val="TESISYJURIS"/>
      </w:pPr>
      <w:r>
        <w:lastRenderedPageBreak/>
        <w:t xml:space="preserve">XV. </w:t>
      </w:r>
      <w:r w:rsidRPr="00DA5626">
        <w:t>El conductor que tenga que cruzar la acera con un vehículo, o entrar o salir de una cochera, estacionamiento o calle privada, deberá ceder el paso a peatones y vehículos.</w:t>
      </w:r>
    </w:p>
    <w:p w14:paraId="1A6B11DD" w14:textId="77777777" w:rsidR="00DA5626" w:rsidRPr="0031237E" w:rsidRDefault="00DA5626" w:rsidP="00DA5626">
      <w:pPr>
        <w:autoSpaceDE w:val="0"/>
        <w:autoSpaceDN w:val="0"/>
        <w:adjustRightInd w:val="0"/>
        <w:jc w:val="both"/>
        <w:rPr>
          <w:rFonts w:ascii="Arial" w:hAnsi="Arial" w:cs="Arial"/>
        </w:rPr>
      </w:pPr>
    </w:p>
    <w:p w14:paraId="611020D5" w14:textId="77777777" w:rsidR="00DA5626" w:rsidRPr="0031237E" w:rsidRDefault="00DA5626" w:rsidP="00DA5626">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2C86AEA" w14:textId="77777777" w:rsidR="00DA5626" w:rsidRPr="0031237E" w:rsidRDefault="00DA5626" w:rsidP="00DA5626">
      <w:pPr>
        <w:pStyle w:val="TESISYJURIS"/>
      </w:pPr>
    </w:p>
    <w:p w14:paraId="321E343B" w14:textId="3115C9D4" w:rsidR="00DA5626" w:rsidRPr="0031237E" w:rsidRDefault="00DA5626" w:rsidP="00DA5626">
      <w:pPr>
        <w:pStyle w:val="TESISYJURIS"/>
        <w:numPr>
          <w:ilvl w:val="0"/>
          <w:numId w:val="11"/>
        </w:numPr>
        <w:rPr>
          <w:color w:val="000000"/>
        </w:rPr>
      </w:pPr>
      <w:r w:rsidRPr="0031237E">
        <w:t>Circular, portando su licencia o permiso para conducir vigente, de acuerdo al tipo de vehículo de que se trate y conforme a la clasificación establecida en la Ley de Tránsito y Transporte del Estado de Guanajuato;</w:t>
      </w:r>
      <w:r w:rsidRPr="0031237E">
        <w:rPr>
          <w:color w:val="000000"/>
        </w:rPr>
        <w:t xml:space="preserve"> </w:t>
      </w:r>
    </w:p>
    <w:p w14:paraId="3B68E9FE" w14:textId="13D130E6" w:rsidR="00DA5626" w:rsidRDefault="00DA5626" w:rsidP="008B40CC">
      <w:pPr>
        <w:pStyle w:val="SENTENCIAS"/>
      </w:pPr>
    </w:p>
    <w:p w14:paraId="3874E79A" w14:textId="77777777" w:rsidR="00CD6D09" w:rsidRPr="00CD6D09" w:rsidRDefault="00CD6D09" w:rsidP="00F5011E">
      <w:pPr>
        <w:pStyle w:val="SENTENCIAS"/>
        <w:rPr>
          <w:i/>
          <w:sz w:val="20"/>
          <w:lang w:val="es-MX"/>
        </w:rPr>
      </w:pPr>
    </w:p>
    <w:p w14:paraId="68DB0919" w14:textId="4BDC7A8B" w:rsidR="00F00466" w:rsidRDefault="00DA5626" w:rsidP="00E7697D">
      <w:pPr>
        <w:pStyle w:val="RESOLUCIONES"/>
      </w:pPr>
      <w:r>
        <w:rPr>
          <w:lang w:val="es-MX"/>
        </w:rPr>
        <w:t xml:space="preserve">Respecto a la primera de las conductas reprochadas al justiciable, esto es, la señalada en el artículo 12, fracción XV del Reglamento de Tránsito Municipal de León, Guanajuato, </w:t>
      </w:r>
      <w:r w:rsidR="00CC07B4">
        <w:rPr>
          <w:lang w:val="es-MX"/>
        </w:rPr>
        <w:t xml:space="preserve">se aprecia que el agente de tránsito demandado no hace referencia a las circunstancias de modo, tiempo y lugar de los hechos, en efecto del acta de infracción, se aprecia que la demandada en el apartado de Motivos de la Infracción </w:t>
      </w:r>
      <w:r w:rsidR="0076708E">
        <w:rPr>
          <w:lang w:val="es-MX"/>
        </w:rPr>
        <w:t xml:space="preserve">señala </w:t>
      </w:r>
      <w:r w:rsidR="00CC07B4">
        <w:rPr>
          <w:lang w:val="es-MX"/>
        </w:rPr>
        <w:t xml:space="preserve">lo siguiente: </w:t>
      </w:r>
      <w:r w:rsidR="00CC07B4" w:rsidRPr="00CC07B4">
        <w:rPr>
          <w:i/>
          <w:lang w:val="es-MX"/>
        </w:rPr>
        <w:t xml:space="preserve">“Por no salir con la devida precaución de una cochera” </w:t>
      </w:r>
      <w:r w:rsidR="00CC07B4">
        <w:rPr>
          <w:i/>
          <w:lang w:val="es-MX"/>
        </w:rPr>
        <w:t xml:space="preserve"> </w:t>
      </w:r>
      <w:r w:rsidR="0076708E">
        <w:rPr>
          <w:lang w:val="es-MX"/>
        </w:rPr>
        <w:t xml:space="preserve">pero omite señalar, cómo se percató de la conducta que reprocha en el acta de infracción, donde se encontraba dicho agente para determinar que el conductor no salió de la cochera con la debida diligencia, </w:t>
      </w:r>
      <w:r w:rsidR="00CC07B4">
        <w:t>ya que para acreditar dicha conducta el agente de tránsito demandado,</w:t>
      </w:r>
      <w:r w:rsidR="00CC07B4" w:rsidRPr="00D202DF">
        <w:t xml:space="preserve"> tenía la obligación de realizar una narración </w:t>
      </w:r>
      <w:r w:rsidR="00066F39">
        <w:t>detallada y precisa</w:t>
      </w:r>
      <w:r w:rsidR="00CC07B4" w:rsidRPr="00D202DF">
        <w:t xml:space="preserve"> de los hechos ocurridos el día </w:t>
      </w:r>
      <w:r w:rsidR="0076708E">
        <w:t>05 cinco de j</w:t>
      </w:r>
      <w:r w:rsidR="00CC07B4">
        <w:t xml:space="preserve">ulio del año 2017 dos mil diecisiete, </w:t>
      </w:r>
      <w:r w:rsidR="00CC07B4" w:rsidRPr="00D202DF">
        <w:t>en relación a la conducta cometida por el ahora actor</w:t>
      </w:r>
      <w:r w:rsidR="0076708E">
        <w:t>. No pasa desapercibido</w:t>
      </w:r>
      <w:r w:rsidR="00066F39">
        <w:t>,</w:t>
      </w:r>
      <w:r w:rsidR="0076708E">
        <w:t xml:space="preserve"> </w:t>
      </w:r>
      <w:r w:rsidR="00621CA7">
        <w:t>para quien resuelve</w:t>
      </w:r>
      <w:r w:rsidR="00066F39">
        <w:t>, que</w:t>
      </w:r>
      <w:r w:rsidR="00621CA7">
        <w:t xml:space="preserve"> la documental </w:t>
      </w:r>
      <w:r w:rsidR="0076708E">
        <w:t xml:space="preserve">aportada por la demandada </w:t>
      </w:r>
      <w:r w:rsidR="00621CA7">
        <w:t xml:space="preserve">consistente en </w:t>
      </w:r>
      <w:r w:rsidR="00951A1C">
        <w:t xml:space="preserve">el Informe de </w:t>
      </w:r>
      <w:r w:rsidR="00066F39">
        <w:t>H</w:t>
      </w:r>
      <w:r w:rsidR="00951A1C">
        <w:t>echos de Tránsito</w:t>
      </w:r>
      <w:r w:rsidR="00066F39">
        <w:t>,</w:t>
      </w:r>
      <w:r w:rsidR="00951A1C">
        <w:t xml:space="preserve"> de fecha 05 cinco de julio del año 2017 dos mil diecisiete, </w:t>
      </w:r>
      <w:r w:rsidR="00606C39">
        <w:t xml:space="preserve">sin embargo éste </w:t>
      </w:r>
      <w:r w:rsidR="00066F39">
        <w:t>no resulta ser el instrumento ideal para considerar el cumplimiento de una debida fundamentación y motivación, ya que</w:t>
      </w:r>
      <w:r w:rsidR="00951A1C">
        <w:t xml:space="preserve"> </w:t>
      </w:r>
      <w:r w:rsidR="00007A07" w:rsidRPr="00007A07">
        <w:t>los hechos constitutivos de una infracción deben describirse pormenorizadamente y obrar en el documento e</w:t>
      </w:r>
      <w:r w:rsidR="00007A07">
        <w:t xml:space="preserve">n que conste el acto impugnado, </w:t>
      </w:r>
      <w:r w:rsidR="003828D9" w:rsidRPr="00007A07">
        <w:t>es decir</w:t>
      </w:r>
      <w:r w:rsidR="008B50E7" w:rsidRPr="00007A07">
        <w:t xml:space="preserve">, </w:t>
      </w:r>
      <w:r w:rsidR="008B40CC" w:rsidRPr="00007A07">
        <w:t>la autoridad demanda</w:t>
      </w:r>
      <w:r w:rsidR="008B50E7" w:rsidRPr="00007A07">
        <w:t>da debió al menos</w:t>
      </w:r>
      <w:r w:rsidR="008B40CC" w:rsidRPr="00007A07">
        <w:t xml:space="preserve"> exponer </w:t>
      </w:r>
      <w:r w:rsidR="00066F39">
        <w:t>en la boleta de infracción</w:t>
      </w:r>
      <w:r w:rsidR="00066F39" w:rsidRPr="00007A07">
        <w:t xml:space="preserve"> </w:t>
      </w:r>
      <w:r w:rsidR="008B40CC" w:rsidRPr="00007A07">
        <w:t>las razones</w:t>
      </w:r>
      <w:r w:rsidR="00066F39">
        <w:t xml:space="preserve"> y motivos,</w:t>
      </w:r>
      <w:r w:rsidR="003828D9" w:rsidRPr="00007A07">
        <w:t xml:space="preserve"> en</w:t>
      </w:r>
      <w:r w:rsidR="00E73FB5" w:rsidRPr="00007A07">
        <w:t xml:space="preserve"> forma detallada y precisa,</w:t>
      </w:r>
      <w:r w:rsidR="00066F39">
        <w:t xml:space="preserve"> </w:t>
      </w:r>
      <w:r w:rsidR="00007A07">
        <w:t xml:space="preserve">por las </w:t>
      </w:r>
      <w:r w:rsidR="008B40CC" w:rsidRPr="00007A07">
        <w:t>q</w:t>
      </w:r>
      <w:r w:rsidR="008B40CC">
        <w:t xml:space="preserve">ue consideró </w:t>
      </w:r>
      <w:r w:rsidR="008B50E7">
        <w:t xml:space="preserve">que el actor </w:t>
      </w:r>
      <w:r w:rsidR="00197D03">
        <w:t xml:space="preserve">infringió el Reglamento de Tránsito Municipal </w:t>
      </w:r>
      <w:r w:rsidR="00E73FB5">
        <w:t xml:space="preserve">de León, </w:t>
      </w:r>
      <w:r w:rsidR="00197D03">
        <w:t xml:space="preserve">Guanajuato,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y condiciones por las cuales </w:t>
      </w:r>
      <w:r w:rsidR="008B40CC">
        <w:lastRenderedPageBreak/>
        <w:t>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197D03">
        <w:t xml:space="preserve">fundamentación y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AA0B73">
        <w:t>-</w:t>
      </w:r>
      <w:r w:rsidR="00E73FB5">
        <w:t>---------</w:t>
      </w:r>
      <w:r w:rsidR="00197D03">
        <w:t>------------------------</w:t>
      </w:r>
      <w:r w:rsidR="00606C39">
        <w:t>-</w:t>
      </w:r>
    </w:p>
    <w:p w14:paraId="5220159A" w14:textId="77777777" w:rsidR="00F80C72" w:rsidRDefault="00F80C72" w:rsidP="00F00466">
      <w:pPr>
        <w:pStyle w:val="SENTENCIAS"/>
      </w:pPr>
    </w:p>
    <w:p w14:paraId="35F903B0" w14:textId="08A6541E"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Pr="00007A07" w:rsidRDefault="0098302F" w:rsidP="0098302F">
      <w:pPr>
        <w:pStyle w:val="TESISYJURIS"/>
        <w:rPr>
          <w:sz w:val="22"/>
        </w:rPr>
      </w:pPr>
      <w:r w:rsidRPr="00007A0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59686" w14:textId="77777777" w:rsidR="00197D03" w:rsidRDefault="00197D03" w:rsidP="00F00466">
      <w:pPr>
        <w:pStyle w:val="SENTENCIAS"/>
      </w:pPr>
    </w:p>
    <w:p w14:paraId="1E3A8E9C" w14:textId="7A793570" w:rsidR="00E7697D" w:rsidRDefault="00E7697D" w:rsidP="00E7697D">
      <w:pPr>
        <w:pStyle w:val="SENTENCIAS"/>
        <w:rPr>
          <w:rStyle w:val="RESOLUCIONESCar"/>
        </w:rPr>
      </w:pPr>
      <w:r w:rsidRPr="00E7697D">
        <w:t xml:space="preserve">Ahora bien, </w:t>
      </w:r>
      <w:r>
        <w:t xml:space="preserve">respecto a la conducta reprochada y prevista en el </w:t>
      </w:r>
      <w:r w:rsidR="00066F39">
        <w:rPr>
          <w:bCs/>
        </w:rPr>
        <w:t>a</w:t>
      </w:r>
      <w:r w:rsidRPr="00E7697D">
        <w:rPr>
          <w:bCs/>
        </w:rPr>
        <w:t>rtículo 7</w:t>
      </w:r>
      <w:r w:rsidRPr="00E7697D">
        <w:t xml:space="preserve">, fracción I, </w:t>
      </w:r>
      <w:r w:rsidRPr="00E7697D">
        <w:rPr>
          <w:i/>
        </w:rPr>
        <w:t>“por falta de licencia Tipo A o permiso para conducir</w:t>
      </w:r>
      <w:r>
        <w:t>”</w:t>
      </w:r>
      <w:r w:rsidRPr="00E7697D">
        <w:t>,</w:t>
      </w:r>
      <w:r>
        <w:t xml:space="preserve"> </w:t>
      </w:r>
      <w:r>
        <w:rPr>
          <w:rStyle w:val="RESOLUCIONESCar"/>
        </w:rPr>
        <w:t xml:space="preserve">se aprecia que el acta impugnada carece de una debida motivación, ya que no se especifica, ni señala que la autoridad demandada le haya solicitado al </w:t>
      </w:r>
      <w:r w:rsidR="00066F39">
        <w:rPr>
          <w:rStyle w:val="RESOLUCIONESCar"/>
        </w:rPr>
        <w:t>supuesto infractor</w:t>
      </w:r>
      <w:r>
        <w:rPr>
          <w:rStyle w:val="RESOLUCIONESCar"/>
        </w:rPr>
        <w:t xml:space="preserve"> la licencia de conducir o el permiso vigente como lo señala en artículo 7 fracción I del Reglamento de Tránsito Municipal de León, Guanajuato, y que</w:t>
      </w:r>
      <w:r w:rsidR="00066F39">
        <w:rPr>
          <w:rStyle w:val="RESOLUCIONESCar"/>
        </w:rPr>
        <w:t xml:space="preserve"> el supuesto infractor</w:t>
      </w:r>
      <w:r>
        <w:rPr>
          <w:rStyle w:val="RESOLUCIONESCar"/>
        </w:rPr>
        <w:t xml:space="preserve"> manifestó no contar con dichos documentos, o cómo se percató que el justiciable no contaba con ellos, si solicitó dichos documentos y el menor se negó a mostrarlos o manifestó no contar con ellos, para una mejor entendimiento se transcribe el artículo referido. -----------------------------------------</w:t>
      </w:r>
    </w:p>
    <w:p w14:paraId="477DB8AF" w14:textId="77777777" w:rsidR="00E7697D" w:rsidRDefault="00E7697D" w:rsidP="00E7697D">
      <w:pPr>
        <w:pStyle w:val="RESOLUCIONES"/>
        <w:rPr>
          <w:rStyle w:val="RESOLUCIONESCar"/>
        </w:rPr>
      </w:pPr>
    </w:p>
    <w:p w14:paraId="3D22EC63" w14:textId="77777777" w:rsidR="00E7697D" w:rsidRPr="0031237E" w:rsidRDefault="00E7697D" w:rsidP="00E7697D">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7FD3717F" w14:textId="77777777" w:rsidR="00E7697D" w:rsidRPr="0031237E" w:rsidRDefault="00E7697D" w:rsidP="00E7697D">
      <w:pPr>
        <w:pStyle w:val="TESISYJURIS"/>
      </w:pPr>
    </w:p>
    <w:p w14:paraId="6DB605AD" w14:textId="77777777" w:rsidR="00E7697D" w:rsidRPr="0031237E" w:rsidRDefault="00E7697D" w:rsidP="00E7697D">
      <w:pPr>
        <w:pStyle w:val="TESISYJURIS"/>
        <w:numPr>
          <w:ilvl w:val="0"/>
          <w:numId w:val="12"/>
        </w:numPr>
        <w:rPr>
          <w:color w:val="000000"/>
        </w:rPr>
      </w:pPr>
      <w:r w:rsidRPr="0031237E">
        <w:t>Circular, portando su licencia o permiso para conducir vigente, de acuerdo al tipo de vehículo de que se trate y conforme a la clasificación establecida en la Ley de Tránsito y Transporte del Estado de Guanajuato;</w:t>
      </w:r>
      <w:r w:rsidRPr="0031237E">
        <w:rPr>
          <w:color w:val="000000"/>
        </w:rPr>
        <w:t xml:space="preserve"> </w:t>
      </w:r>
    </w:p>
    <w:p w14:paraId="7B04B774" w14:textId="77777777" w:rsidR="00E7697D" w:rsidRDefault="00E7697D" w:rsidP="00E7697D">
      <w:pPr>
        <w:pStyle w:val="RESOLUCIONES"/>
        <w:rPr>
          <w:rStyle w:val="RESOLUCIONESCar"/>
        </w:rPr>
      </w:pPr>
    </w:p>
    <w:p w14:paraId="23895710" w14:textId="77777777" w:rsidR="00E7697D" w:rsidRDefault="00E7697D" w:rsidP="00E7697D">
      <w:pPr>
        <w:pStyle w:val="TESISYJURIS"/>
        <w:ind w:firstLine="0"/>
        <w:rPr>
          <w:b/>
        </w:rPr>
      </w:pPr>
    </w:p>
    <w:p w14:paraId="598C783F" w14:textId="09CAAA85" w:rsidR="004D0BBC" w:rsidRPr="004D0BBC" w:rsidRDefault="004D0BBC" w:rsidP="004D0BBC">
      <w:pPr>
        <w:pStyle w:val="SENTENCIAS"/>
      </w:pPr>
      <w:r w:rsidRPr="004D0BBC">
        <w:t>Lo anterior, considerando que el agente de tránsito funge como testigo, juez y parte, lo menos que debe exigírsele es que las boletas de infracción sean cuidadosamente motivadas, de manera que de ellas se desprenda claramente la falta atribuida al actor y la versión de los hechos que afirma el agente.</w:t>
      </w:r>
      <w:r>
        <w:t xml:space="preserve"> ------</w:t>
      </w:r>
    </w:p>
    <w:p w14:paraId="1B7F8879" w14:textId="77777777" w:rsidR="004D0BBC" w:rsidRDefault="004D0BBC" w:rsidP="004D0BBC">
      <w:pPr>
        <w:pStyle w:val="SENTENCIAS"/>
      </w:pPr>
    </w:p>
    <w:p w14:paraId="7CEDF2E8" w14:textId="6A06A1F1" w:rsidR="004D0BBC" w:rsidRPr="004D0BBC" w:rsidRDefault="004D0BBC" w:rsidP="004D0BBC">
      <w:pPr>
        <w:pStyle w:val="SENTENCIAS"/>
      </w:pPr>
      <w:r w:rsidRPr="004D0BBC">
        <w:t xml:space="preserve">Sirve como sustento la tesis publicada en el Semanario Judicial de la Federación, Volumen 145-150, Sexta Parte, correspondiente a la Séptima Época, página 283, que al rubro y al texto indican: </w:t>
      </w:r>
    </w:p>
    <w:p w14:paraId="5AC36DC4" w14:textId="77777777" w:rsidR="004D0BBC" w:rsidRDefault="004D0BBC" w:rsidP="004D0BBC">
      <w:pPr>
        <w:pStyle w:val="SENTENCIAS"/>
        <w:rPr>
          <w:rFonts w:ascii="Arial" w:eastAsiaTheme="minorHAnsi" w:hAnsi="Arial" w:cs="Arial"/>
          <w:b/>
          <w:bCs/>
          <w:color w:val="000000"/>
          <w:sz w:val="23"/>
          <w:szCs w:val="23"/>
          <w:lang w:val="es-MX" w:eastAsia="en-US"/>
        </w:rPr>
      </w:pPr>
    </w:p>
    <w:p w14:paraId="3A2BAD09" w14:textId="77777777" w:rsidR="004D0BBC" w:rsidRDefault="004D0BBC" w:rsidP="004D0BBC">
      <w:pPr>
        <w:pStyle w:val="TESISYJURIS"/>
        <w:rPr>
          <w:lang w:val="es-MX" w:eastAsia="en-US"/>
        </w:rPr>
      </w:pPr>
      <w:r w:rsidRPr="004D0BBC">
        <w:rPr>
          <w:b/>
          <w:lang w:val="es-MX" w:eastAsia="en-US"/>
        </w:rPr>
        <w:t xml:space="preserve">TRANSITO, MULTAS DE. </w:t>
      </w:r>
      <w:r w:rsidRPr="004D0BBC">
        <w:rPr>
          <w:lang w:val="es-MX" w:eastAsia="en-US"/>
        </w:rPr>
        <w:t xml:space="preserve">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4EEB4B5B" w14:textId="77777777" w:rsidR="004D0BBC" w:rsidRDefault="004D0BBC" w:rsidP="004D0BBC">
      <w:pPr>
        <w:pStyle w:val="TESISYJURIS"/>
        <w:rPr>
          <w:lang w:val="es-MX" w:eastAsia="en-US"/>
        </w:rPr>
      </w:pPr>
    </w:p>
    <w:p w14:paraId="5F8C3525" w14:textId="77777777" w:rsidR="004D0BBC" w:rsidRDefault="004D0BBC" w:rsidP="004D0BBC">
      <w:pPr>
        <w:pStyle w:val="TESISYJURIS"/>
        <w:rPr>
          <w:lang w:val="es-MX" w:eastAsia="en-US"/>
        </w:rPr>
      </w:pPr>
    </w:p>
    <w:p w14:paraId="0B0F3642" w14:textId="72E57085" w:rsidR="00946409" w:rsidRDefault="00F00466" w:rsidP="004D0BBC">
      <w:pPr>
        <w:pStyle w:val="RESOLUCIONE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4D0BBC">
        <w:rPr>
          <w:b/>
        </w:rPr>
        <w:t>T5624490 (Letra T cinco seis dos cuatro cuatro nueve cero</w:t>
      </w:r>
      <w:r w:rsidR="004D0BBC" w:rsidRPr="00B05638">
        <w:rPr>
          <w:b/>
        </w:rPr>
        <w:t>)</w:t>
      </w:r>
      <w:r w:rsidR="004D0BBC">
        <w:t xml:space="preserve">, de fecha 05 cinco de julio del año 2017 dos mil diecisiete, </w:t>
      </w:r>
      <w:r>
        <w:t xml:space="preserve">emitida por el </w:t>
      </w:r>
      <w:r w:rsidR="00066F39">
        <w:t>agente de tránsito municipal</w:t>
      </w:r>
      <w:r w:rsidR="00197D03">
        <w:t xml:space="preserve"> </w:t>
      </w:r>
      <w:r w:rsidR="00EB2C55">
        <w:t>de León, Guanajuato</w:t>
      </w:r>
      <w:r w:rsidR="0018012D">
        <w:t>. -------------</w:t>
      </w:r>
      <w:r w:rsidR="00197D03">
        <w:t>-------------------------------------------------</w:t>
      </w:r>
    </w:p>
    <w:p w14:paraId="22303B9B" w14:textId="77777777" w:rsidR="00817710" w:rsidRDefault="00817710" w:rsidP="004D0BBC">
      <w:pPr>
        <w:pStyle w:val="RESOLUCIONES"/>
        <w:rPr>
          <w:lang w:val="es-MX"/>
        </w:rPr>
      </w:pPr>
    </w:p>
    <w:p w14:paraId="1F338CFD" w14:textId="1D322572"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007A07">
        <w:t xml:space="preserve">SEGUNDO </w:t>
      </w:r>
      <w:r w:rsidR="00EB2C55">
        <w:t>agravio</w:t>
      </w:r>
      <w:r w:rsidR="00946409">
        <w:t>, ya que ello no cambiaría, ni afectaría el sentido de esta resolución.</w:t>
      </w:r>
      <w:r w:rsidR="00336B61">
        <w:t xml:space="preserve"> ---</w:t>
      </w:r>
      <w:r w:rsidR="00CC041E">
        <w:t>-----------------</w:t>
      </w:r>
      <w:r w:rsidR="00007A07">
        <w:t>---------------</w:t>
      </w:r>
      <w:r w:rsidR="00CC041E">
        <w:t>--------------</w:t>
      </w:r>
      <w:r w:rsidR="00007A07">
        <w:t>-</w:t>
      </w:r>
    </w:p>
    <w:p w14:paraId="17B48155" w14:textId="77777777" w:rsidR="00946409" w:rsidRDefault="00946409" w:rsidP="00A07764">
      <w:pPr>
        <w:pStyle w:val="SENTENCIAS"/>
        <w:rPr>
          <w:b/>
          <w:bCs/>
          <w:i/>
          <w:iCs/>
          <w:sz w:val="20"/>
          <w:szCs w:val="20"/>
        </w:rPr>
      </w:pPr>
    </w:p>
    <w:p w14:paraId="02D24EEF" w14:textId="77777777" w:rsidR="00946409" w:rsidRDefault="00946409" w:rsidP="00A07764">
      <w:pPr>
        <w:pStyle w:val="SENTENCIAS"/>
        <w:rPr>
          <w:szCs w:val="27"/>
        </w:rPr>
      </w:pPr>
      <w:r>
        <w:rPr>
          <w:szCs w:val="27"/>
        </w:rPr>
        <w:t xml:space="preserve">Sirve de apoyo a lo anterior la tesis de jurisprudencia que a la letra señala: </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2B55B4EA" w:rsidR="00946409" w:rsidRDefault="00946409" w:rsidP="00946409">
      <w:pPr>
        <w:pStyle w:val="Textoindependiente"/>
        <w:ind w:firstLine="708"/>
        <w:rPr>
          <w:rFonts w:ascii="Calibri" w:hAnsi="Calibri" w:cs="Arial"/>
          <w:b/>
          <w:i/>
          <w:color w:val="7F7F7F" w:themeColor="text1" w:themeTint="80"/>
          <w:sz w:val="20"/>
          <w:szCs w:val="20"/>
        </w:rPr>
      </w:pPr>
    </w:p>
    <w:p w14:paraId="5CBD94A1" w14:textId="44708DF6" w:rsidR="00007A07" w:rsidRPr="00D6760D" w:rsidRDefault="00563315" w:rsidP="00007A07">
      <w:pPr>
        <w:pStyle w:val="SENTENCIAS"/>
      </w:pPr>
      <w:r w:rsidRPr="007D0C4C">
        <w:rPr>
          <w:rFonts w:cs="Calibri"/>
          <w:b/>
          <w:bCs/>
          <w:iCs/>
        </w:rPr>
        <w:t>OCTAVO</w:t>
      </w:r>
      <w:r w:rsidRPr="007D0C4C">
        <w:rPr>
          <w:rFonts w:cs="Calibri"/>
          <w:iCs/>
        </w:rPr>
        <w:t xml:space="preserve">. </w:t>
      </w:r>
      <w:r w:rsidR="00007A07">
        <w:t xml:space="preserve">En su escrito de demanda el actor señala como pretensión </w:t>
      </w:r>
      <w:r w:rsidR="00222D3A">
        <w:t>que</w:t>
      </w:r>
      <w:r w:rsidR="00007A07">
        <w:t xml:space="preserve"> se condene a la autoridad al pleno restablecimiento del derecho que le fue violado, consistente en que le sea devuelta la cantidad de dinero que ingreso al </w:t>
      </w:r>
      <w:r w:rsidR="00222D3A">
        <w:t xml:space="preserve">erario municipal, </w:t>
      </w:r>
      <w:r w:rsidR="00007A07">
        <w:t xml:space="preserve">ésta resulta procedente al haberse declarado nula el acta de mérito, lo anterior, considerando que en autos quedó acredito el desembolso de dicha cantidad, según consta en el recibo número </w:t>
      </w:r>
      <w:r w:rsidR="00007A07" w:rsidRPr="00C6023E">
        <w:t>AA</w:t>
      </w:r>
      <w:r w:rsidR="00197D03">
        <w:t xml:space="preserve"> </w:t>
      </w:r>
      <w:r w:rsidR="004D0BBC">
        <w:t>6867011</w:t>
      </w:r>
      <w:r w:rsidR="00007A07">
        <w:t xml:space="preserve"> (Letra A letra A s</w:t>
      </w:r>
      <w:r w:rsidR="004D0BBC">
        <w:t>eis ocho seis siete cero uno uno</w:t>
      </w:r>
      <w:r w:rsidR="00197D03">
        <w:t>),</w:t>
      </w:r>
      <w:r w:rsidR="00007A07" w:rsidRPr="00C6023E">
        <w:t xml:space="preserve"> de fecha </w:t>
      </w:r>
      <w:r w:rsidR="004D0BBC">
        <w:t xml:space="preserve">15 quince de julio </w:t>
      </w:r>
      <w:r w:rsidR="00007A07" w:rsidRPr="00C6023E">
        <w:t>de</w:t>
      </w:r>
      <w:r w:rsidR="00007A07">
        <w:t>l</w:t>
      </w:r>
      <w:r w:rsidR="00007A07" w:rsidRPr="00C6023E">
        <w:t xml:space="preserve"> </w:t>
      </w:r>
      <w:r w:rsidR="004D0BBC">
        <w:t xml:space="preserve">año </w:t>
      </w:r>
      <w:r w:rsidR="00007A07" w:rsidRPr="00C6023E">
        <w:t>2017 dos mil diecisiete,</w:t>
      </w:r>
      <w:r w:rsidR="00007A07">
        <w:t xml:space="preserve"> por la cantidad de $</w:t>
      </w:r>
      <w:r w:rsidR="004D0BBC">
        <w:t>196.28</w:t>
      </w:r>
      <w:r w:rsidR="00007A07" w:rsidRPr="006951CB">
        <w:t xml:space="preserve"> (</w:t>
      </w:r>
      <w:r w:rsidR="004D0BBC">
        <w:t>ciento noventa y seis pesos 28</w:t>
      </w:r>
      <w:r w:rsidR="00007A07" w:rsidRPr="007977BE">
        <w:t>/100</w:t>
      </w:r>
      <w:r w:rsidR="00007A07">
        <w:t xml:space="preserve"> M/N), </w:t>
      </w:r>
      <w:r w:rsidR="00007A07" w:rsidRPr="00D6760D">
        <w:t xml:space="preserve">por lo que con fundamento en el artículo 300, fracción V, del invocado Código de Procedimiento y Justicia Administrativa; se reconoce el derecho que tiene el justiciable a la devolución </w:t>
      </w:r>
      <w:r w:rsidR="00007A07">
        <w:t>de dicho importe</w:t>
      </w:r>
      <w:r w:rsidR="00007A07" w:rsidRPr="00D6760D">
        <w:t>.</w:t>
      </w:r>
      <w:r w:rsidR="00007A07">
        <w:t xml:space="preserve"> </w:t>
      </w:r>
      <w:r w:rsidR="00007A07" w:rsidRPr="00D6760D">
        <w:t>-</w:t>
      </w:r>
      <w:r w:rsidR="004D0BBC">
        <w:t>--------------------------------</w:t>
      </w:r>
      <w:r w:rsidR="00A00B6E">
        <w:t>-</w:t>
      </w:r>
    </w:p>
    <w:p w14:paraId="6FFBD70D" w14:textId="77777777" w:rsidR="00007A07" w:rsidRDefault="00007A07" w:rsidP="00007A07">
      <w:pPr>
        <w:pStyle w:val="SENTENCIAS"/>
        <w:rPr>
          <w:rFonts w:ascii="Calibri" w:hAnsi="Calibri"/>
          <w:color w:val="767171" w:themeColor="background2" w:themeShade="80"/>
          <w:sz w:val="26"/>
          <w:szCs w:val="26"/>
        </w:rPr>
      </w:pPr>
    </w:p>
    <w:p w14:paraId="2B760383" w14:textId="77777777" w:rsidR="00007A07" w:rsidRPr="00C16795" w:rsidRDefault="00007A07" w:rsidP="00007A0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97180BE" w14:textId="77777777" w:rsidR="00007A07" w:rsidRDefault="00007A07" w:rsidP="00007A07">
      <w:pPr>
        <w:pStyle w:val="SENTENCIAS"/>
        <w:rPr>
          <w:rFonts w:ascii="Calibri" w:hAnsi="Calibri"/>
          <w:color w:val="767171" w:themeColor="background2" w:themeShade="80"/>
          <w:sz w:val="26"/>
          <w:szCs w:val="26"/>
        </w:rPr>
      </w:pPr>
    </w:p>
    <w:p w14:paraId="4264F627" w14:textId="77777777" w:rsidR="00007A07" w:rsidRPr="007D0C4C" w:rsidRDefault="00007A07" w:rsidP="00007A07">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6441D0C" w14:textId="77777777" w:rsidR="00007A07" w:rsidRDefault="00007A07" w:rsidP="00007A07">
      <w:pPr>
        <w:pStyle w:val="SENTENCIAS"/>
        <w:rPr>
          <w:rFonts w:cs="Calibri"/>
          <w:b/>
          <w:i/>
        </w:rPr>
      </w:pPr>
    </w:p>
    <w:p w14:paraId="6E1B17E5" w14:textId="77777777" w:rsidR="00007A07" w:rsidRPr="00A07764" w:rsidRDefault="00007A07" w:rsidP="00007A07">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2E946BE8" w14:textId="65D94F21" w:rsidR="00A97432" w:rsidRDefault="00A97432" w:rsidP="00563315">
      <w:pPr>
        <w:spacing w:line="360" w:lineRule="auto"/>
        <w:ind w:firstLine="708"/>
        <w:jc w:val="both"/>
        <w:rPr>
          <w:rFonts w:ascii="Century" w:hAnsi="Century" w:cs="Calibri"/>
          <w:iCs/>
        </w:rPr>
      </w:pPr>
    </w:p>
    <w:p w14:paraId="42774E73" w14:textId="61B994B8"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658CA0D3" w:rsidR="000F758B" w:rsidRPr="007D0C4C" w:rsidRDefault="000F758B" w:rsidP="00AE7510">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infracción</w:t>
      </w:r>
      <w:r w:rsidR="00A97432">
        <w:rPr>
          <w:rFonts w:cs="Calibri"/>
        </w:rPr>
        <w:t xml:space="preserve"> con</w:t>
      </w:r>
      <w:r w:rsidRPr="007D0C4C">
        <w:rPr>
          <w:rFonts w:cs="Calibri"/>
        </w:rPr>
        <w:t xml:space="preserve"> número</w:t>
      </w:r>
      <w:r w:rsidR="00A97432">
        <w:rPr>
          <w:rFonts w:cs="Calibri"/>
        </w:rPr>
        <w:t xml:space="preserve"> de folio</w:t>
      </w:r>
      <w:r w:rsidRPr="007D0C4C">
        <w:rPr>
          <w:rFonts w:cs="Calibri"/>
        </w:rPr>
        <w:t xml:space="preserve"> </w:t>
      </w:r>
      <w:r w:rsidR="00AE7510">
        <w:rPr>
          <w:b/>
        </w:rPr>
        <w:t>T5624490 (Letra T cinco seis dos cuatro cuatro nueve cero</w:t>
      </w:r>
      <w:r w:rsidR="00AE7510" w:rsidRPr="00B05638">
        <w:rPr>
          <w:b/>
        </w:rPr>
        <w:t>)</w:t>
      </w:r>
      <w:r w:rsidR="00AE7510">
        <w:t>, de fecha 05 cinco de julio del año 2017 dos mil diecisiete</w:t>
      </w:r>
      <w:r w:rsidRPr="007D0C4C">
        <w:rPr>
          <w:rFonts w:cs="Calibri"/>
        </w:rPr>
        <w:t xml:space="preserve">; ello en base a las consideraciones lógicas y jurídicas expresadas en el Considerando Sexto de esta sentencia. </w:t>
      </w:r>
      <w:r w:rsidR="00C16795">
        <w:rPr>
          <w:rFonts w:cs="Calibri"/>
        </w:rPr>
        <w:t>---</w:t>
      </w:r>
      <w:r w:rsidR="00222D3A">
        <w:rPr>
          <w:rFonts w:cs="Calibri"/>
        </w:rPr>
        <w:t>--------------------------</w:t>
      </w:r>
      <w:r w:rsidR="00AE7510">
        <w:rPr>
          <w:rFonts w:cs="Calibri"/>
        </w:rPr>
        <w:t>----------</w:t>
      </w:r>
      <w:r w:rsidR="00222D3A">
        <w:rPr>
          <w:rFonts w:cs="Calibri"/>
        </w:rPr>
        <w:t>----------------------------</w:t>
      </w:r>
      <w:r w:rsidR="00A00B6E">
        <w:rPr>
          <w:rFonts w:cs="Calibri"/>
        </w:rPr>
        <w:t>-----------------</w:t>
      </w:r>
    </w:p>
    <w:p w14:paraId="6847C1B6" w14:textId="77777777" w:rsidR="000F758B" w:rsidRPr="007D0C4C" w:rsidRDefault="000F758B" w:rsidP="00AE7510">
      <w:pPr>
        <w:pStyle w:val="SENTENCIAS"/>
        <w:rPr>
          <w:rFonts w:cs="Calibri"/>
          <w:b/>
          <w:bCs/>
          <w:iCs/>
        </w:rPr>
      </w:pPr>
    </w:p>
    <w:p w14:paraId="68CAF3D9" w14:textId="157B690B" w:rsidR="00222D3A" w:rsidRDefault="00563315" w:rsidP="00222D3A">
      <w:pPr>
        <w:pStyle w:val="Textoindependiente"/>
        <w:spacing w:line="360" w:lineRule="auto"/>
        <w:ind w:firstLine="709"/>
        <w:rPr>
          <w:rFonts w:ascii="Century" w:hAnsi="Century" w:cs="Calibri"/>
        </w:rPr>
      </w:pPr>
      <w:r w:rsidRPr="007D0C4C">
        <w:rPr>
          <w:rFonts w:ascii="Century" w:hAnsi="Century" w:cs="Calibri"/>
          <w:b/>
        </w:rPr>
        <w:t xml:space="preserve">CUARTO. </w:t>
      </w:r>
      <w:r w:rsidR="00222D3A" w:rsidRPr="007D0C4C">
        <w:rPr>
          <w:rFonts w:ascii="Century" w:hAnsi="Century" w:cs="Calibri"/>
        </w:rPr>
        <w:t xml:space="preserve">Se reconoce el derecho del accionante y se condena a que la autoridad demandada realice las gestiones necesarias para la devolución de la </w:t>
      </w:r>
      <w:r w:rsidR="00222D3A" w:rsidRPr="007D0C4C">
        <w:rPr>
          <w:rFonts w:ascii="Century" w:hAnsi="Century" w:cs="Calibri"/>
        </w:rPr>
        <w:lastRenderedPageBreak/>
        <w:t>cantidad pagada por concepto de</w:t>
      </w:r>
      <w:r w:rsidR="00222D3A">
        <w:rPr>
          <w:rFonts w:ascii="Century" w:hAnsi="Century" w:cs="Calibri"/>
        </w:rPr>
        <w:t>l acta de infracción declarada nula</w:t>
      </w:r>
      <w:r w:rsidR="00222D3A" w:rsidRPr="007D0C4C">
        <w:rPr>
          <w:rFonts w:ascii="Century" w:hAnsi="Century" w:cs="Calibri"/>
        </w:rPr>
        <w:t xml:space="preserve">; de conformidad con lo </w:t>
      </w:r>
      <w:r w:rsidR="00222D3A">
        <w:rPr>
          <w:rFonts w:ascii="Century" w:hAnsi="Century" w:cs="Calibri"/>
        </w:rPr>
        <w:t>establecido en el Considerando Octavo</w:t>
      </w:r>
      <w:r w:rsidR="00222D3A" w:rsidRPr="007D0C4C">
        <w:rPr>
          <w:rFonts w:ascii="Century" w:hAnsi="Century" w:cs="Calibri"/>
        </w:rPr>
        <w:t xml:space="preserve"> de esta resolución. </w:t>
      </w:r>
      <w:r w:rsidR="00222D3A">
        <w:rPr>
          <w:rFonts w:ascii="Century" w:hAnsi="Century" w:cs="Calibri"/>
        </w:rPr>
        <w:t>-</w:t>
      </w:r>
    </w:p>
    <w:p w14:paraId="4CF9C1D8" w14:textId="77777777" w:rsidR="00222D3A" w:rsidRPr="00941EFC" w:rsidRDefault="00222D3A" w:rsidP="00222D3A">
      <w:pPr>
        <w:pStyle w:val="Textoindependiente"/>
        <w:spacing w:line="360" w:lineRule="auto"/>
        <w:ind w:firstLine="709"/>
        <w:rPr>
          <w:rFonts w:ascii="Century" w:hAnsi="Century" w:cs="Calibri"/>
          <w:b/>
          <w:sz w:val="20"/>
          <w:szCs w:val="20"/>
        </w:rPr>
      </w:pPr>
    </w:p>
    <w:p w14:paraId="248E5888" w14:textId="77777777" w:rsidR="00222D3A" w:rsidRPr="007D0C4C" w:rsidRDefault="00222D3A" w:rsidP="00222D3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239A12AB" w:rsidR="000F758B" w:rsidRPr="007D0C4C" w:rsidRDefault="000F758B" w:rsidP="00222D3A">
      <w:pPr>
        <w:pStyle w:val="Textoindependiente"/>
        <w:spacing w:line="360" w:lineRule="auto"/>
        <w:ind w:firstLine="709"/>
        <w:rPr>
          <w:rFonts w:ascii="Century" w:hAnsi="Century" w:cs="Calibri"/>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0968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9452A" w14:textId="77777777" w:rsidR="00341AA9" w:rsidRDefault="00341AA9">
      <w:r>
        <w:separator/>
      </w:r>
    </w:p>
  </w:endnote>
  <w:endnote w:type="continuationSeparator" w:id="0">
    <w:p w14:paraId="7BBFCA39" w14:textId="77777777" w:rsidR="00341AA9" w:rsidRDefault="00341AA9">
      <w:r>
        <w:continuationSeparator/>
      </w:r>
    </w:p>
  </w:endnote>
  <w:endnote w:type="continuationNotice" w:id="1">
    <w:p w14:paraId="1D89A922" w14:textId="77777777" w:rsidR="00341AA9" w:rsidRDefault="00341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8D6221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9693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9693C">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C16A8" w14:textId="77777777" w:rsidR="00341AA9" w:rsidRDefault="00341AA9">
      <w:r>
        <w:separator/>
      </w:r>
    </w:p>
  </w:footnote>
  <w:footnote w:type="continuationSeparator" w:id="0">
    <w:p w14:paraId="5E1340A9" w14:textId="77777777" w:rsidR="00341AA9" w:rsidRDefault="00341AA9">
      <w:r>
        <w:continuationSeparator/>
      </w:r>
    </w:p>
  </w:footnote>
  <w:footnote w:type="continuationNotice" w:id="1">
    <w:p w14:paraId="7AD650BA" w14:textId="77777777" w:rsidR="00341AA9" w:rsidRDefault="00341AA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12BA5D1" w:rsidR="007F4180" w:rsidRDefault="00B06875" w:rsidP="007F7AC8">
    <w:pPr>
      <w:pStyle w:val="Encabezado"/>
      <w:jc w:val="right"/>
    </w:pPr>
    <w:r>
      <w:rPr>
        <w:color w:val="7F7F7F" w:themeColor="text1" w:themeTint="80"/>
      </w:rPr>
      <w:t>Expediente Número 0</w:t>
    </w:r>
    <w:r w:rsidR="00CF5495">
      <w:rPr>
        <w:color w:val="7F7F7F" w:themeColor="text1" w:themeTint="80"/>
      </w:rPr>
      <w:t>849</w:t>
    </w:r>
    <w:r w:rsidR="007F4180">
      <w:rPr>
        <w:color w:val="7F7F7F" w:themeColor="text1" w:themeTint="80"/>
      </w:rPr>
      <w:t>/3erJAM/201</w:t>
    </w:r>
    <w:r w:rsidR="00CF5495">
      <w:rPr>
        <w:color w:val="7F7F7F" w:themeColor="text1" w:themeTint="80"/>
      </w:rPr>
      <w:t>7</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0BAB"/>
    <w:multiLevelType w:val="hybridMultilevel"/>
    <w:tmpl w:val="8012BAFC"/>
    <w:lvl w:ilvl="0" w:tplc="FB84C3E4">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6E7816"/>
    <w:multiLevelType w:val="hybridMultilevel"/>
    <w:tmpl w:val="BC049DAE"/>
    <w:lvl w:ilvl="0" w:tplc="0F0243AE">
      <w:start w:val="1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BEC2D8D"/>
    <w:multiLevelType w:val="hybridMultilevel"/>
    <w:tmpl w:val="477A8874"/>
    <w:lvl w:ilvl="0" w:tplc="6F044D1A">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C904306"/>
    <w:multiLevelType w:val="hybridMultilevel"/>
    <w:tmpl w:val="F96E851A"/>
    <w:lvl w:ilvl="0" w:tplc="DA6C1A8E">
      <w:start w:val="1"/>
      <w:numFmt w:val="upp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11"/>
  </w:num>
  <w:num w:numId="3">
    <w:abstractNumId w:val="7"/>
  </w:num>
  <w:num w:numId="4">
    <w:abstractNumId w:val="1"/>
  </w:num>
  <w:num w:numId="5">
    <w:abstractNumId w:val="5"/>
  </w:num>
  <w:num w:numId="6">
    <w:abstractNumId w:val="9"/>
  </w:num>
  <w:num w:numId="7">
    <w:abstractNumId w:val="8"/>
  </w:num>
  <w:num w:numId="8">
    <w:abstractNumId w:val="0"/>
  </w:num>
  <w:num w:numId="9">
    <w:abstractNumId w:val="6"/>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7A07"/>
    <w:rsid w:val="00010FE3"/>
    <w:rsid w:val="00015604"/>
    <w:rsid w:val="000243ED"/>
    <w:rsid w:val="000343E8"/>
    <w:rsid w:val="00043142"/>
    <w:rsid w:val="00060865"/>
    <w:rsid w:val="00062BF4"/>
    <w:rsid w:val="00066F39"/>
    <w:rsid w:val="000702CB"/>
    <w:rsid w:val="00070FE7"/>
    <w:rsid w:val="000774D1"/>
    <w:rsid w:val="00081D25"/>
    <w:rsid w:val="000825C4"/>
    <w:rsid w:val="000853EE"/>
    <w:rsid w:val="00096809"/>
    <w:rsid w:val="000A66E5"/>
    <w:rsid w:val="000A6D67"/>
    <w:rsid w:val="000B0A5A"/>
    <w:rsid w:val="000B1628"/>
    <w:rsid w:val="000B31E8"/>
    <w:rsid w:val="000B434E"/>
    <w:rsid w:val="000D3236"/>
    <w:rsid w:val="000D33E1"/>
    <w:rsid w:val="000D3FF5"/>
    <w:rsid w:val="000E1E0F"/>
    <w:rsid w:val="000E5042"/>
    <w:rsid w:val="000E716D"/>
    <w:rsid w:val="000E74BE"/>
    <w:rsid w:val="000F6283"/>
    <w:rsid w:val="000F758B"/>
    <w:rsid w:val="00104D04"/>
    <w:rsid w:val="00106C23"/>
    <w:rsid w:val="00107D89"/>
    <w:rsid w:val="00110BF8"/>
    <w:rsid w:val="001124AC"/>
    <w:rsid w:val="00115847"/>
    <w:rsid w:val="0011662F"/>
    <w:rsid w:val="001251EE"/>
    <w:rsid w:val="00130106"/>
    <w:rsid w:val="001350F2"/>
    <w:rsid w:val="00145420"/>
    <w:rsid w:val="00147A60"/>
    <w:rsid w:val="001539CA"/>
    <w:rsid w:val="00155F67"/>
    <w:rsid w:val="00156614"/>
    <w:rsid w:val="00157F27"/>
    <w:rsid w:val="00166498"/>
    <w:rsid w:val="00167954"/>
    <w:rsid w:val="00173993"/>
    <w:rsid w:val="0018012D"/>
    <w:rsid w:val="001827B5"/>
    <w:rsid w:val="00191F48"/>
    <w:rsid w:val="00197D03"/>
    <w:rsid w:val="001A0E0F"/>
    <w:rsid w:val="001A49AB"/>
    <w:rsid w:val="001A4DFA"/>
    <w:rsid w:val="001B52F8"/>
    <w:rsid w:val="001B5853"/>
    <w:rsid w:val="001B6AC3"/>
    <w:rsid w:val="001C137F"/>
    <w:rsid w:val="001C3FCB"/>
    <w:rsid w:val="001D0AFA"/>
    <w:rsid w:val="001D1AD8"/>
    <w:rsid w:val="001E2462"/>
    <w:rsid w:val="001E394F"/>
    <w:rsid w:val="001E7A4A"/>
    <w:rsid w:val="001F3605"/>
    <w:rsid w:val="00207CC5"/>
    <w:rsid w:val="00212360"/>
    <w:rsid w:val="00213769"/>
    <w:rsid w:val="00215C72"/>
    <w:rsid w:val="00217D2E"/>
    <w:rsid w:val="00222D3A"/>
    <w:rsid w:val="00232397"/>
    <w:rsid w:val="002405CE"/>
    <w:rsid w:val="00240D3C"/>
    <w:rsid w:val="00246949"/>
    <w:rsid w:val="0025224F"/>
    <w:rsid w:val="00255BEC"/>
    <w:rsid w:val="00266B1D"/>
    <w:rsid w:val="0027012A"/>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07CA"/>
    <w:rsid w:val="002C1116"/>
    <w:rsid w:val="002C5CBF"/>
    <w:rsid w:val="002D1758"/>
    <w:rsid w:val="002D4B48"/>
    <w:rsid w:val="002E105E"/>
    <w:rsid w:val="002E14D4"/>
    <w:rsid w:val="002F57A4"/>
    <w:rsid w:val="002F5B78"/>
    <w:rsid w:val="00307D72"/>
    <w:rsid w:val="00314F2E"/>
    <w:rsid w:val="0032074B"/>
    <w:rsid w:val="00321264"/>
    <w:rsid w:val="003244CB"/>
    <w:rsid w:val="00324DF7"/>
    <w:rsid w:val="003275CF"/>
    <w:rsid w:val="00331A25"/>
    <w:rsid w:val="00336B61"/>
    <w:rsid w:val="00341AA9"/>
    <w:rsid w:val="003449FF"/>
    <w:rsid w:val="0035377D"/>
    <w:rsid w:val="00354895"/>
    <w:rsid w:val="00356CBF"/>
    <w:rsid w:val="00357443"/>
    <w:rsid w:val="0036467B"/>
    <w:rsid w:val="003660A5"/>
    <w:rsid w:val="003715F7"/>
    <w:rsid w:val="00372E14"/>
    <w:rsid w:val="00373920"/>
    <w:rsid w:val="00380546"/>
    <w:rsid w:val="003828D9"/>
    <w:rsid w:val="00393E4F"/>
    <w:rsid w:val="0039678E"/>
    <w:rsid w:val="003B2EF4"/>
    <w:rsid w:val="003B3ED3"/>
    <w:rsid w:val="003B48DD"/>
    <w:rsid w:val="003C2D36"/>
    <w:rsid w:val="003C2EAE"/>
    <w:rsid w:val="003C591D"/>
    <w:rsid w:val="003D333E"/>
    <w:rsid w:val="003D4734"/>
    <w:rsid w:val="003E56E5"/>
    <w:rsid w:val="003E5D2F"/>
    <w:rsid w:val="003E6DB7"/>
    <w:rsid w:val="003F0547"/>
    <w:rsid w:val="00400711"/>
    <w:rsid w:val="0041305D"/>
    <w:rsid w:val="0042710E"/>
    <w:rsid w:val="0043378D"/>
    <w:rsid w:val="0043417A"/>
    <w:rsid w:val="00434AA9"/>
    <w:rsid w:val="0045042E"/>
    <w:rsid w:val="00450AF7"/>
    <w:rsid w:val="00460741"/>
    <w:rsid w:val="0047283F"/>
    <w:rsid w:val="00481EB2"/>
    <w:rsid w:val="0049390A"/>
    <w:rsid w:val="004B2BF4"/>
    <w:rsid w:val="004B5DDB"/>
    <w:rsid w:val="004B7DF4"/>
    <w:rsid w:val="004C7223"/>
    <w:rsid w:val="004C73FF"/>
    <w:rsid w:val="004D0BBC"/>
    <w:rsid w:val="004D365E"/>
    <w:rsid w:val="004E46EE"/>
    <w:rsid w:val="004E5D93"/>
    <w:rsid w:val="004E6F5C"/>
    <w:rsid w:val="004E7DE4"/>
    <w:rsid w:val="004F04FE"/>
    <w:rsid w:val="00514956"/>
    <w:rsid w:val="00516887"/>
    <w:rsid w:val="00520034"/>
    <w:rsid w:val="005202BE"/>
    <w:rsid w:val="005320EC"/>
    <w:rsid w:val="0053659A"/>
    <w:rsid w:val="00545B77"/>
    <w:rsid w:val="00545FE9"/>
    <w:rsid w:val="0054718D"/>
    <w:rsid w:val="00550ED4"/>
    <w:rsid w:val="00560B11"/>
    <w:rsid w:val="00563315"/>
    <w:rsid w:val="00564B63"/>
    <w:rsid w:val="00571DC9"/>
    <w:rsid w:val="00576A9D"/>
    <w:rsid w:val="00583370"/>
    <w:rsid w:val="0059075C"/>
    <w:rsid w:val="005B1001"/>
    <w:rsid w:val="005B2E74"/>
    <w:rsid w:val="005B76F1"/>
    <w:rsid w:val="005C0E4C"/>
    <w:rsid w:val="005C6597"/>
    <w:rsid w:val="005C7F15"/>
    <w:rsid w:val="005D48BA"/>
    <w:rsid w:val="005D4DE5"/>
    <w:rsid w:val="005F443F"/>
    <w:rsid w:val="005F661C"/>
    <w:rsid w:val="00605B32"/>
    <w:rsid w:val="00606C39"/>
    <w:rsid w:val="0061011B"/>
    <w:rsid w:val="006134B7"/>
    <w:rsid w:val="00621CA7"/>
    <w:rsid w:val="006221F3"/>
    <w:rsid w:val="00626F09"/>
    <w:rsid w:val="006460F6"/>
    <w:rsid w:val="0065097B"/>
    <w:rsid w:val="0066472B"/>
    <w:rsid w:val="00666A10"/>
    <w:rsid w:val="00673308"/>
    <w:rsid w:val="00673713"/>
    <w:rsid w:val="006763AE"/>
    <w:rsid w:val="006768C3"/>
    <w:rsid w:val="00680F53"/>
    <w:rsid w:val="00684D8E"/>
    <w:rsid w:val="006A6D8D"/>
    <w:rsid w:val="006C3CD3"/>
    <w:rsid w:val="006C5C3F"/>
    <w:rsid w:val="006E17C1"/>
    <w:rsid w:val="006E1F51"/>
    <w:rsid w:val="006E688B"/>
    <w:rsid w:val="006E7212"/>
    <w:rsid w:val="006F185D"/>
    <w:rsid w:val="006F411B"/>
    <w:rsid w:val="006F45AA"/>
    <w:rsid w:val="00701194"/>
    <w:rsid w:val="00702637"/>
    <w:rsid w:val="00703E0D"/>
    <w:rsid w:val="00705AB2"/>
    <w:rsid w:val="00711E95"/>
    <w:rsid w:val="0071536C"/>
    <w:rsid w:val="00724CD2"/>
    <w:rsid w:val="007318F4"/>
    <w:rsid w:val="00740555"/>
    <w:rsid w:val="007428D7"/>
    <w:rsid w:val="00745B20"/>
    <w:rsid w:val="0074740B"/>
    <w:rsid w:val="007565DA"/>
    <w:rsid w:val="0076708E"/>
    <w:rsid w:val="007716D2"/>
    <w:rsid w:val="00771A6F"/>
    <w:rsid w:val="0077302A"/>
    <w:rsid w:val="00780189"/>
    <w:rsid w:val="00784EE2"/>
    <w:rsid w:val="0078749A"/>
    <w:rsid w:val="007A25CA"/>
    <w:rsid w:val="007A26DE"/>
    <w:rsid w:val="007A7E98"/>
    <w:rsid w:val="007B6977"/>
    <w:rsid w:val="007B791F"/>
    <w:rsid w:val="007C3F0B"/>
    <w:rsid w:val="007C46F2"/>
    <w:rsid w:val="007C5640"/>
    <w:rsid w:val="007D0C4C"/>
    <w:rsid w:val="007D23FE"/>
    <w:rsid w:val="007D3DD3"/>
    <w:rsid w:val="007D72B9"/>
    <w:rsid w:val="007F0135"/>
    <w:rsid w:val="007F347D"/>
    <w:rsid w:val="007F4180"/>
    <w:rsid w:val="007F7AC8"/>
    <w:rsid w:val="00803645"/>
    <w:rsid w:val="00804F7C"/>
    <w:rsid w:val="00810271"/>
    <w:rsid w:val="00812C82"/>
    <w:rsid w:val="008168D5"/>
    <w:rsid w:val="00817710"/>
    <w:rsid w:val="0082696C"/>
    <w:rsid w:val="0083096B"/>
    <w:rsid w:val="00834634"/>
    <w:rsid w:val="00835238"/>
    <w:rsid w:val="0083637A"/>
    <w:rsid w:val="00843DF9"/>
    <w:rsid w:val="0084512A"/>
    <w:rsid w:val="0084724D"/>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1C9E"/>
    <w:rsid w:val="008E6BF6"/>
    <w:rsid w:val="008F2631"/>
    <w:rsid w:val="008F3219"/>
    <w:rsid w:val="008F7038"/>
    <w:rsid w:val="00902B39"/>
    <w:rsid w:val="009217D6"/>
    <w:rsid w:val="0092407D"/>
    <w:rsid w:val="0093634E"/>
    <w:rsid w:val="00946409"/>
    <w:rsid w:val="009514E0"/>
    <w:rsid w:val="00951A1C"/>
    <w:rsid w:val="00964764"/>
    <w:rsid w:val="00967A5D"/>
    <w:rsid w:val="00971031"/>
    <w:rsid w:val="0097312E"/>
    <w:rsid w:val="009739AF"/>
    <w:rsid w:val="0098302F"/>
    <w:rsid w:val="00986C89"/>
    <w:rsid w:val="009918DC"/>
    <w:rsid w:val="00997F08"/>
    <w:rsid w:val="009A1E38"/>
    <w:rsid w:val="009B24B9"/>
    <w:rsid w:val="009B782D"/>
    <w:rsid w:val="009C7181"/>
    <w:rsid w:val="009C7631"/>
    <w:rsid w:val="009E16CA"/>
    <w:rsid w:val="009E596D"/>
    <w:rsid w:val="009E6EA0"/>
    <w:rsid w:val="00A00666"/>
    <w:rsid w:val="00A00B6E"/>
    <w:rsid w:val="00A02538"/>
    <w:rsid w:val="00A032A2"/>
    <w:rsid w:val="00A035C9"/>
    <w:rsid w:val="00A07764"/>
    <w:rsid w:val="00A12FBE"/>
    <w:rsid w:val="00A138A8"/>
    <w:rsid w:val="00A15255"/>
    <w:rsid w:val="00A273B8"/>
    <w:rsid w:val="00A31281"/>
    <w:rsid w:val="00A32516"/>
    <w:rsid w:val="00A361BF"/>
    <w:rsid w:val="00A36E3B"/>
    <w:rsid w:val="00A47462"/>
    <w:rsid w:val="00A506DE"/>
    <w:rsid w:val="00A540F2"/>
    <w:rsid w:val="00A57416"/>
    <w:rsid w:val="00A63D71"/>
    <w:rsid w:val="00A679A9"/>
    <w:rsid w:val="00A75262"/>
    <w:rsid w:val="00A82DA9"/>
    <w:rsid w:val="00A86B0A"/>
    <w:rsid w:val="00A927B1"/>
    <w:rsid w:val="00A97432"/>
    <w:rsid w:val="00AA0B73"/>
    <w:rsid w:val="00AC0BB0"/>
    <w:rsid w:val="00AC2581"/>
    <w:rsid w:val="00AE5576"/>
    <w:rsid w:val="00AE6762"/>
    <w:rsid w:val="00AE7510"/>
    <w:rsid w:val="00AF1C92"/>
    <w:rsid w:val="00AF2D5F"/>
    <w:rsid w:val="00AF46F6"/>
    <w:rsid w:val="00AF63F9"/>
    <w:rsid w:val="00AF7A3F"/>
    <w:rsid w:val="00B046F3"/>
    <w:rsid w:val="00B05638"/>
    <w:rsid w:val="00B05FFB"/>
    <w:rsid w:val="00B06875"/>
    <w:rsid w:val="00B07098"/>
    <w:rsid w:val="00B13569"/>
    <w:rsid w:val="00B13A89"/>
    <w:rsid w:val="00B2001A"/>
    <w:rsid w:val="00B360F3"/>
    <w:rsid w:val="00B40287"/>
    <w:rsid w:val="00B55CD5"/>
    <w:rsid w:val="00B569D5"/>
    <w:rsid w:val="00B57B94"/>
    <w:rsid w:val="00B60167"/>
    <w:rsid w:val="00B614D0"/>
    <w:rsid w:val="00B62E18"/>
    <w:rsid w:val="00B655E5"/>
    <w:rsid w:val="00B65723"/>
    <w:rsid w:val="00B758E5"/>
    <w:rsid w:val="00B777F0"/>
    <w:rsid w:val="00BB07A0"/>
    <w:rsid w:val="00BB1262"/>
    <w:rsid w:val="00BB3C7E"/>
    <w:rsid w:val="00BE5237"/>
    <w:rsid w:val="00BF0E3D"/>
    <w:rsid w:val="00BF5DD9"/>
    <w:rsid w:val="00BF7DB7"/>
    <w:rsid w:val="00C14FD8"/>
    <w:rsid w:val="00C16795"/>
    <w:rsid w:val="00C27107"/>
    <w:rsid w:val="00C31506"/>
    <w:rsid w:val="00C31907"/>
    <w:rsid w:val="00C3353C"/>
    <w:rsid w:val="00C36D3B"/>
    <w:rsid w:val="00C421E8"/>
    <w:rsid w:val="00C46E97"/>
    <w:rsid w:val="00C56175"/>
    <w:rsid w:val="00C66D82"/>
    <w:rsid w:val="00C67A9A"/>
    <w:rsid w:val="00C72961"/>
    <w:rsid w:val="00C72B48"/>
    <w:rsid w:val="00C73C72"/>
    <w:rsid w:val="00C8316D"/>
    <w:rsid w:val="00C85818"/>
    <w:rsid w:val="00C94973"/>
    <w:rsid w:val="00CC041E"/>
    <w:rsid w:val="00CC07B4"/>
    <w:rsid w:val="00CD1CAD"/>
    <w:rsid w:val="00CD590F"/>
    <w:rsid w:val="00CD6D09"/>
    <w:rsid w:val="00CE0738"/>
    <w:rsid w:val="00CE1881"/>
    <w:rsid w:val="00CE2A39"/>
    <w:rsid w:val="00CE46D7"/>
    <w:rsid w:val="00CE7BCA"/>
    <w:rsid w:val="00CF0563"/>
    <w:rsid w:val="00CF5495"/>
    <w:rsid w:val="00D11A7A"/>
    <w:rsid w:val="00D3317F"/>
    <w:rsid w:val="00D41EF5"/>
    <w:rsid w:val="00D44EDE"/>
    <w:rsid w:val="00D46AE7"/>
    <w:rsid w:val="00D52000"/>
    <w:rsid w:val="00D60688"/>
    <w:rsid w:val="00D6760D"/>
    <w:rsid w:val="00D768C2"/>
    <w:rsid w:val="00D807AE"/>
    <w:rsid w:val="00D80ED9"/>
    <w:rsid w:val="00D822E5"/>
    <w:rsid w:val="00D85058"/>
    <w:rsid w:val="00D85B75"/>
    <w:rsid w:val="00D91D59"/>
    <w:rsid w:val="00D9398F"/>
    <w:rsid w:val="00D970E8"/>
    <w:rsid w:val="00D97B0D"/>
    <w:rsid w:val="00DA0BA3"/>
    <w:rsid w:val="00DA2151"/>
    <w:rsid w:val="00DA2C92"/>
    <w:rsid w:val="00DA5626"/>
    <w:rsid w:val="00DB36D3"/>
    <w:rsid w:val="00DB76A8"/>
    <w:rsid w:val="00DB7749"/>
    <w:rsid w:val="00DB787C"/>
    <w:rsid w:val="00DC7A84"/>
    <w:rsid w:val="00DD1398"/>
    <w:rsid w:val="00DD25B4"/>
    <w:rsid w:val="00DE5A62"/>
    <w:rsid w:val="00DF133F"/>
    <w:rsid w:val="00DF60A0"/>
    <w:rsid w:val="00E1186B"/>
    <w:rsid w:val="00E21C2B"/>
    <w:rsid w:val="00E41D58"/>
    <w:rsid w:val="00E43A91"/>
    <w:rsid w:val="00E65687"/>
    <w:rsid w:val="00E65E34"/>
    <w:rsid w:val="00E708B8"/>
    <w:rsid w:val="00E70ACB"/>
    <w:rsid w:val="00E73FB5"/>
    <w:rsid w:val="00E74D6D"/>
    <w:rsid w:val="00E74E85"/>
    <w:rsid w:val="00E7697D"/>
    <w:rsid w:val="00E844EB"/>
    <w:rsid w:val="00E8555E"/>
    <w:rsid w:val="00E863AD"/>
    <w:rsid w:val="00E9068F"/>
    <w:rsid w:val="00E91153"/>
    <w:rsid w:val="00E93A3D"/>
    <w:rsid w:val="00E97237"/>
    <w:rsid w:val="00EA2085"/>
    <w:rsid w:val="00EB05BC"/>
    <w:rsid w:val="00EB127D"/>
    <w:rsid w:val="00EB2C55"/>
    <w:rsid w:val="00EB410C"/>
    <w:rsid w:val="00EC059F"/>
    <w:rsid w:val="00EC2EF1"/>
    <w:rsid w:val="00ED6D3E"/>
    <w:rsid w:val="00EE1FFF"/>
    <w:rsid w:val="00EE5A45"/>
    <w:rsid w:val="00EE696C"/>
    <w:rsid w:val="00EE7860"/>
    <w:rsid w:val="00EF1F5F"/>
    <w:rsid w:val="00EF4E4A"/>
    <w:rsid w:val="00EF59F5"/>
    <w:rsid w:val="00EF6FC1"/>
    <w:rsid w:val="00F00466"/>
    <w:rsid w:val="00F009B9"/>
    <w:rsid w:val="00F01707"/>
    <w:rsid w:val="00F05E4F"/>
    <w:rsid w:val="00F21236"/>
    <w:rsid w:val="00F27C71"/>
    <w:rsid w:val="00F34032"/>
    <w:rsid w:val="00F35666"/>
    <w:rsid w:val="00F41F16"/>
    <w:rsid w:val="00F460A5"/>
    <w:rsid w:val="00F5011E"/>
    <w:rsid w:val="00F5466B"/>
    <w:rsid w:val="00F5622C"/>
    <w:rsid w:val="00F65FB7"/>
    <w:rsid w:val="00F7279B"/>
    <w:rsid w:val="00F7301D"/>
    <w:rsid w:val="00F757FF"/>
    <w:rsid w:val="00F76180"/>
    <w:rsid w:val="00F80C72"/>
    <w:rsid w:val="00F87A64"/>
    <w:rsid w:val="00F9196C"/>
    <w:rsid w:val="00F92C67"/>
    <w:rsid w:val="00F95620"/>
    <w:rsid w:val="00F9693C"/>
    <w:rsid w:val="00FB12AF"/>
    <w:rsid w:val="00FB1E7D"/>
    <w:rsid w:val="00FB3CFB"/>
    <w:rsid w:val="00FB3F25"/>
    <w:rsid w:val="00FC64CF"/>
    <w:rsid w:val="00FE0A81"/>
    <w:rsid w:val="00FE1DA7"/>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07A07"/>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CE7F8-9F1F-46F3-B58C-67591127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5298</Words>
  <Characters>29143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2018-07-19T20:08:00Z</dcterms:created>
  <dcterms:modified xsi:type="dcterms:W3CDTF">2018-07-19T20:08:00Z</dcterms:modified>
</cp:coreProperties>
</file>